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Pr="00194CA2">
        <w:rPr>
          <w:rFonts w:ascii="仿宋_GB2312" w:eastAsia="仿宋_GB2312" w:hAnsi="宋体"/>
          <w:sz w:val="24"/>
          <w:szCs w:val="24"/>
          <w:u w:val="single"/>
        </w:rPr>
        <w:t xml:space="preserve"> </w:t>
      </w:r>
      <w:r w:rsidR="00B82CB4">
        <w:rPr>
          <w:rFonts w:ascii="仿宋_GB2312" w:eastAsia="仿宋_GB2312" w:hAnsi="宋体"/>
          <w:sz w:val="24"/>
          <w:szCs w:val="24"/>
          <w:u w:val="single"/>
        </w:rPr>
        <w:t>岷江成都至乐山段航运发展规划三维动画演示视频制作</w:t>
      </w:r>
      <w:r w:rsidRPr="00194CA2">
        <w:rPr>
          <w:rFonts w:ascii="仿宋_GB2312" w:eastAsia="仿宋_GB2312"/>
          <w:snapToGrid w:val="0"/>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B82CB4">
        <w:rPr>
          <w:rFonts w:ascii="仿宋_GB2312" w:eastAsia="仿宋_GB2312" w:hAnsi="宋体"/>
          <w:sz w:val="24"/>
          <w:szCs w:val="24"/>
          <w:u w:val="single"/>
        </w:rPr>
        <w:t>岷江成都至乐山段航运发展规划三维动画演示视频制作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B82CB4">
        <w:rPr>
          <w:rFonts w:ascii="仿宋_GB2312" w:eastAsia="仿宋_GB2312" w:hint="eastAsia"/>
          <w:snapToGrid w:val="0"/>
          <w:sz w:val="24"/>
          <w:szCs w:val="24"/>
          <w:u w:val="single"/>
        </w:rPr>
        <w:t>成都</w:t>
      </w:r>
      <w:r w:rsidRPr="00194CA2">
        <w:rPr>
          <w:rFonts w:ascii="仿宋_GB2312" w:eastAsia="仿宋_GB2312" w:hint="eastAsia"/>
          <w:snapToGrid w:val="0"/>
          <w:sz w:val="24"/>
          <w:szCs w:val="24"/>
          <w:u w:val="single"/>
        </w:rPr>
        <w:t>市</w:t>
      </w:r>
      <w:r w:rsidR="00B82CB4">
        <w:rPr>
          <w:rFonts w:ascii="仿宋_GB2312" w:eastAsia="仿宋_GB2312" w:hint="eastAsia"/>
          <w:snapToGrid w:val="0"/>
          <w:sz w:val="24"/>
          <w:szCs w:val="24"/>
          <w:u w:val="single"/>
        </w:rPr>
        <w:t>、乐山市</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B82CB4" w:rsidRPr="00B82CB4">
        <w:rPr>
          <w:rFonts w:ascii="仿宋_GB2312" w:eastAsia="仿宋_GB2312" w:hint="eastAsia"/>
          <w:snapToGrid w:val="0"/>
          <w:sz w:val="24"/>
          <w:szCs w:val="24"/>
          <w:u w:val="single"/>
        </w:rPr>
        <w:t>岷江成都至乐山段水运通航是国家高等级航道储备项目，加快岷江成都至乐山段水运资源综合开发，是调整沿江产业布局的需要，有利于快速形成包括眉山、乐山在内的成都都市经济圈增长极，构件成都经济区铁公水联运具有重要战略意义。规划范围为岷江成都九眼桥至乐山肖公嘴186km航道。</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B82CB4" w:rsidRPr="00B82CB4">
        <w:rPr>
          <w:rFonts w:ascii="仿宋_GB2312" w:eastAsia="仿宋_GB2312" w:hAnsi="宋体" w:hint="eastAsia"/>
          <w:sz w:val="24"/>
          <w:szCs w:val="24"/>
          <w:u w:val="single"/>
        </w:rPr>
        <w:t>《岷江成都至乐山段航运发展规划三维动画演示视频》需包含项目基本情况、岷江成都至乐山段航运发展规划三维动画演示视频制作，具体内容包括时长180s三维动画制作，尖子山、汤坝、张坎、虎渡溪、汉阳、板桥、张坎作业区及黑龙场作业区的模型制作，制作标准化活动展板图一套。</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9C5A43" w:rsidRDefault="009C5A43" w:rsidP="00A32673">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00A32673" w:rsidRPr="00A32673">
        <w:rPr>
          <w:rFonts w:ascii="仿宋_GB2312" w:eastAsia="仿宋_GB2312" w:hAnsi="宋体" w:hint="eastAsia"/>
          <w:sz w:val="24"/>
          <w:szCs w:val="24"/>
          <w:u w:val="single"/>
        </w:rPr>
        <w:t>独立法人资格并具备有效的营业执照或事业单位法人证书</w:t>
      </w:r>
      <w:r w:rsidR="001A279F" w:rsidRPr="001A279F">
        <w:rPr>
          <w:rFonts w:ascii="仿宋_GB2312" w:eastAsia="仿宋_GB2312" w:hAnsi="宋体" w:hint="eastAsia"/>
          <w:sz w:val="24"/>
          <w:szCs w:val="24"/>
          <w:u w:val="single"/>
        </w:rPr>
        <w:t>。</w:t>
      </w:r>
    </w:p>
    <w:p w:rsidR="00F87A0B" w:rsidRPr="00194CA2" w:rsidRDefault="00F87A0B" w:rsidP="00F87A0B">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至少一项近三年类似项目业绩合同（2018年1月～至今）</w:t>
      </w:r>
      <w:r w:rsidRPr="00194CA2">
        <w:rPr>
          <w:rFonts w:ascii="仿宋_GB2312" w:eastAsia="仿宋_GB2312" w:hAnsi="宋体" w:hint="eastAsia"/>
          <w:sz w:val="24"/>
          <w:szCs w:val="24"/>
        </w:rPr>
        <w:t>。</w:t>
      </w:r>
    </w:p>
    <w:p w:rsidR="009C5A43" w:rsidRPr="00194CA2" w:rsidRDefault="00F87A0B" w:rsidP="00A32673">
      <w:pPr>
        <w:adjustRightInd w:val="0"/>
        <w:spacing w:line="360" w:lineRule="auto"/>
        <w:ind w:firstLineChars="200" w:firstLine="480"/>
        <w:rPr>
          <w:rFonts w:ascii="仿宋_GB2312" w:eastAsia="仿宋_GB2312"/>
        </w:rPr>
      </w:pPr>
      <w:r>
        <w:rPr>
          <w:rFonts w:ascii="仿宋_GB2312" w:eastAsia="仿宋_GB2312" w:hAnsi="宋体" w:hint="eastAsia"/>
          <w:sz w:val="24"/>
          <w:szCs w:val="24"/>
        </w:rPr>
        <w:t>（三</w:t>
      </w:r>
      <w:r w:rsidR="009C5A43" w:rsidRPr="00194CA2">
        <w:rPr>
          <w:rFonts w:ascii="仿宋_GB2312" w:eastAsia="仿宋_GB2312" w:hAnsi="宋体" w:hint="eastAsia"/>
          <w:sz w:val="24"/>
          <w:szCs w:val="24"/>
        </w:rPr>
        <w:t>）工期要求：</w:t>
      </w:r>
      <w:r w:rsidR="009C5A43" w:rsidRPr="00194CA2">
        <w:rPr>
          <w:rFonts w:ascii="仿宋_GB2312" w:eastAsia="仿宋_GB2312" w:hAnsi="宋体" w:hint="eastAsia"/>
          <w:sz w:val="24"/>
          <w:szCs w:val="24"/>
          <w:u w:val="single"/>
        </w:rPr>
        <w:t>自发出</w:t>
      </w:r>
      <w:r w:rsidR="001A279F">
        <w:rPr>
          <w:rFonts w:ascii="仿宋_GB2312" w:eastAsia="仿宋_GB2312" w:hAnsi="宋体" w:hint="eastAsia"/>
          <w:sz w:val="24"/>
          <w:szCs w:val="24"/>
          <w:u w:val="single"/>
        </w:rPr>
        <w:t>中标通知书</w:t>
      </w:r>
      <w:r w:rsidR="009C5A43" w:rsidRPr="00194CA2">
        <w:rPr>
          <w:rFonts w:ascii="仿宋_GB2312" w:eastAsia="仿宋_GB2312" w:hAnsi="宋体" w:hint="eastAsia"/>
          <w:sz w:val="24"/>
          <w:szCs w:val="24"/>
          <w:u w:val="single"/>
        </w:rPr>
        <w:t>次日起</w:t>
      </w:r>
      <w:r w:rsidR="00A73B3B">
        <w:rPr>
          <w:rFonts w:ascii="仿宋_GB2312" w:eastAsia="仿宋_GB2312" w:hAnsi="宋体" w:hint="eastAsia"/>
          <w:sz w:val="24"/>
          <w:szCs w:val="24"/>
          <w:u w:val="single"/>
        </w:rPr>
        <w:t>1</w:t>
      </w:r>
      <w:r w:rsidR="009C5A43" w:rsidRPr="00194CA2">
        <w:rPr>
          <w:rFonts w:ascii="仿宋_GB2312" w:eastAsia="仿宋_GB2312" w:hAnsi="宋体"/>
          <w:sz w:val="24"/>
          <w:szCs w:val="24"/>
          <w:u w:val="single"/>
        </w:rPr>
        <w:t>5</w:t>
      </w:r>
      <w:r w:rsidR="009C5A43" w:rsidRPr="00194CA2">
        <w:rPr>
          <w:rFonts w:ascii="仿宋_GB2312" w:eastAsia="仿宋_GB2312" w:hAnsi="宋体" w:hint="eastAsia"/>
          <w:sz w:val="24"/>
          <w:szCs w:val="24"/>
          <w:u w:val="single"/>
        </w:rPr>
        <w:t>日历天</w:t>
      </w:r>
      <w:r w:rsidR="009C5A43" w:rsidRPr="00194CA2">
        <w:rPr>
          <w:rFonts w:ascii="仿宋_GB2312" w:eastAsia="仿宋_GB2312" w:hAnsi="宋体" w:hint="eastAsia"/>
          <w:sz w:val="24"/>
          <w:szCs w:val="24"/>
        </w:rPr>
        <w:t>。</w:t>
      </w:r>
    </w:p>
    <w:p w:rsidR="00F87A0B" w:rsidRDefault="00F87A0B" w:rsidP="00F87A0B">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）最高限价：</w:t>
      </w:r>
      <w:r>
        <w:rPr>
          <w:rFonts w:ascii="仿宋_GB2312" w:eastAsia="仿宋_GB2312" w:cs="Times New Roman" w:hint="eastAsia"/>
          <w:kern w:val="2"/>
          <w:u w:val="single"/>
        </w:rPr>
        <w:t>12.30万元</w:t>
      </w:r>
      <w:r w:rsidRPr="00194CA2">
        <w:rPr>
          <w:rFonts w:ascii="仿宋_GB2312" w:eastAsia="仿宋_GB2312" w:hint="eastAsia"/>
        </w:rPr>
        <w:t>。</w:t>
      </w:r>
    </w:p>
    <w:p w:rsidR="00F87A0B" w:rsidRPr="00F87A0B" w:rsidRDefault="00FF1ACB" w:rsidP="00FF1ACB">
      <w:pPr>
        <w:adjustRightInd w:val="0"/>
        <w:spacing w:line="360" w:lineRule="auto"/>
        <w:ind w:firstLineChars="200" w:firstLine="480"/>
        <w:rPr>
          <w:rFonts w:ascii="仿宋_GB2312" w:eastAsia="仿宋_GB2312" w:hAnsi="宋体"/>
          <w:sz w:val="24"/>
          <w:szCs w:val="24"/>
          <w:u w:val="single"/>
        </w:rPr>
      </w:pPr>
      <w:r w:rsidRPr="00FF1ACB">
        <w:rPr>
          <w:rFonts w:ascii="仿宋_GB2312" w:eastAsia="仿宋_GB2312" w:hAnsi="宋体" w:cs="宋体" w:hint="eastAsia"/>
          <w:kern w:val="0"/>
          <w:sz w:val="24"/>
          <w:szCs w:val="24"/>
        </w:rPr>
        <w:t>（五）</w:t>
      </w:r>
      <w:r w:rsidR="00F87A0B" w:rsidRPr="00F87A0B">
        <w:rPr>
          <w:rFonts w:ascii="仿宋_GB2312" w:eastAsia="仿宋_GB2312" w:hAnsi="宋体" w:hint="eastAsia"/>
          <w:sz w:val="24"/>
          <w:szCs w:val="24"/>
        </w:rPr>
        <w:t>评标办法</w:t>
      </w:r>
      <w:r w:rsidR="00F87A0B">
        <w:rPr>
          <w:rFonts w:ascii="仿宋_GB2312" w:eastAsia="仿宋_GB2312" w:hint="eastAsia"/>
        </w:rPr>
        <w:t>：</w:t>
      </w:r>
      <w:r w:rsidR="00F87A0B" w:rsidRPr="00F87A0B">
        <w:rPr>
          <w:rFonts w:ascii="仿宋_GB2312" w:eastAsia="仿宋_GB2312" w:hAnsi="宋体" w:hint="eastAsia"/>
          <w:sz w:val="24"/>
          <w:szCs w:val="24"/>
          <w:u w:val="single"/>
        </w:rPr>
        <w:t>在符合采购需求、质量和服务相等的前提下，确定最</w:t>
      </w:r>
      <w:r w:rsidR="00F87A0B" w:rsidRPr="00F87A0B">
        <w:rPr>
          <w:rFonts w:ascii="仿宋_GB2312" w:eastAsia="仿宋_GB2312" w:hAnsi="宋体" w:hint="eastAsia"/>
          <w:b/>
          <w:sz w:val="24"/>
          <w:szCs w:val="24"/>
          <w:u w:val="single"/>
        </w:rPr>
        <w:t>低报价</w:t>
      </w:r>
      <w:r w:rsidR="00F87A0B" w:rsidRPr="00F87A0B">
        <w:rPr>
          <w:rFonts w:ascii="仿宋_GB2312" w:eastAsia="仿宋_GB2312" w:hAnsi="宋体" w:hint="eastAsia"/>
          <w:sz w:val="24"/>
          <w:szCs w:val="24"/>
          <w:u w:val="single"/>
        </w:rPr>
        <w:t>者为成交供应商。</w:t>
      </w:r>
    </w:p>
    <w:p w:rsidR="009C5A43" w:rsidRPr="00194CA2" w:rsidRDefault="009C5A43" w:rsidP="00F87A0B">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F87A0B">
        <w:rPr>
          <w:rFonts w:ascii="仿宋_GB2312" w:eastAsia="仿宋_GB2312" w:hint="eastAsia"/>
        </w:rPr>
        <w:t>六</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9C5A43" w:rsidRPr="00194CA2" w:rsidRDefault="00F87A0B" w:rsidP="00A32673">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Pr>
          <w:rFonts w:ascii="仿宋_GB2312" w:eastAsia="仿宋_GB2312"/>
          <w:snapToGrid w:val="0"/>
          <w:sz w:val="24"/>
          <w:szCs w:val="24"/>
        </w:rPr>
        <w:t>七</w:t>
      </w:r>
      <w:r w:rsidR="009C5A43" w:rsidRPr="00194CA2">
        <w:rPr>
          <w:rFonts w:ascii="仿宋_GB2312" w:eastAsia="仿宋_GB2312" w:hAnsi="宋体" w:hint="eastAsia"/>
          <w:sz w:val="24"/>
          <w:szCs w:val="24"/>
        </w:rPr>
        <w:t>）报价函须注明供应商单位全称及报价时间，格式参见</w:t>
      </w:r>
      <w:r w:rsidR="009C5A43" w:rsidRPr="00194CA2">
        <w:rPr>
          <w:rFonts w:ascii="仿宋_GB2312" w:eastAsia="仿宋_GB2312" w:hAnsi="宋体" w:hint="eastAsia"/>
          <w:b/>
          <w:sz w:val="24"/>
          <w:szCs w:val="24"/>
          <w:u w:val="single"/>
        </w:rPr>
        <w:t>附件</w:t>
      </w:r>
      <w:r w:rsidR="009C5A43" w:rsidRPr="00194CA2">
        <w:rPr>
          <w:rFonts w:ascii="仿宋_GB2312" w:eastAsia="仿宋_GB2312" w:hAnsi="宋体" w:hint="eastAsia"/>
          <w:sz w:val="24"/>
          <w:szCs w:val="24"/>
        </w:rPr>
        <w:t>，同时提供单位有效营业执照</w:t>
      </w:r>
      <w:r w:rsidR="00A32673">
        <w:rPr>
          <w:rFonts w:ascii="仿宋_GB2312" w:eastAsia="仿宋_GB2312" w:hAnsi="宋体" w:hint="eastAsia"/>
          <w:sz w:val="24"/>
          <w:szCs w:val="24"/>
        </w:rPr>
        <w:t>或事业单位法人证书</w:t>
      </w:r>
      <w:r w:rsidR="009C5A43" w:rsidRPr="00194CA2">
        <w:rPr>
          <w:rFonts w:ascii="仿宋_GB2312" w:eastAsia="仿宋_GB2312" w:hAnsi="宋体" w:hint="eastAsia"/>
          <w:sz w:val="24"/>
          <w:szCs w:val="24"/>
        </w:rPr>
        <w:t>及</w:t>
      </w:r>
      <w:r w:rsidR="009C5A43" w:rsidRPr="00194CA2">
        <w:rPr>
          <w:rFonts w:ascii="仿宋_GB2312" w:eastAsia="仿宋_GB2312" w:hint="eastAsia"/>
          <w:b/>
          <w:sz w:val="24"/>
          <w:szCs w:val="24"/>
          <w:u w:val="single"/>
        </w:rPr>
        <w:t>至少一项近三年类似项目业绩合同</w:t>
      </w:r>
      <w:r w:rsidR="009C5A43" w:rsidRPr="00194CA2">
        <w:rPr>
          <w:rFonts w:ascii="仿宋_GB2312" w:eastAsia="仿宋_GB2312" w:hAnsi="宋体" w:hint="eastAsia"/>
          <w:sz w:val="24"/>
          <w:szCs w:val="24"/>
        </w:rPr>
        <w:lastRenderedPageBreak/>
        <w:t>（</w:t>
      </w:r>
      <w:r w:rsidR="00BA4270" w:rsidRPr="00BA4270">
        <w:rPr>
          <w:rFonts w:ascii="仿宋_GB2312" w:eastAsia="仿宋_GB2312" w:hAnsi="宋体" w:hint="eastAsia"/>
          <w:sz w:val="24"/>
          <w:szCs w:val="24"/>
        </w:rPr>
        <w:t>2018年1月～至今</w:t>
      </w:r>
      <w:r w:rsidR="009C5A43" w:rsidRPr="00194CA2">
        <w:rPr>
          <w:rFonts w:ascii="仿宋_GB2312" w:eastAsia="仿宋_GB2312" w:hAnsi="宋体" w:hint="eastAsia"/>
          <w:sz w:val="24"/>
          <w:szCs w:val="24"/>
        </w:rPr>
        <w:t>），上述资料均</w:t>
      </w:r>
      <w:r w:rsidR="009C5A43" w:rsidRPr="00194CA2">
        <w:rPr>
          <w:rFonts w:ascii="仿宋_GB2312" w:eastAsia="仿宋_GB2312" w:hAnsi="宋体" w:hint="eastAsia"/>
          <w:b/>
          <w:sz w:val="24"/>
          <w:szCs w:val="24"/>
          <w:u w:val="single"/>
        </w:rPr>
        <w:t>需胶装</w:t>
      </w:r>
      <w:r w:rsidR="009C5A43" w:rsidRPr="00194CA2">
        <w:rPr>
          <w:rFonts w:ascii="仿宋_GB2312" w:eastAsia="仿宋_GB2312" w:hAnsi="宋体" w:hint="eastAsia"/>
          <w:sz w:val="24"/>
          <w:szCs w:val="24"/>
        </w:rPr>
        <w:t>并加盖公章后密封（</w:t>
      </w:r>
      <w:r w:rsidR="009C5A43" w:rsidRPr="00194CA2">
        <w:rPr>
          <w:rFonts w:ascii="仿宋_GB2312" w:eastAsia="仿宋_GB2312" w:hint="eastAsia"/>
          <w:b/>
          <w:sz w:val="24"/>
          <w:szCs w:val="24"/>
          <w:u w:val="single"/>
        </w:rPr>
        <w:t>密封包装外壳上应注明报价项目名称</w:t>
      </w:r>
      <w:r w:rsidR="009C5A43" w:rsidRPr="00194CA2">
        <w:rPr>
          <w:rFonts w:ascii="仿宋_GB2312" w:eastAsia="仿宋_GB2312" w:hAnsi="宋体" w:hint="eastAsia"/>
          <w:sz w:val="24"/>
          <w:szCs w:val="24"/>
        </w:rPr>
        <w:t>），</w:t>
      </w:r>
      <w:r w:rsidR="009C5A43" w:rsidRPr="00194CA2">
        <w:rPr>
          <w:rFonts w:ascii="仿宋_GB2312" w:eastAsia="仿宋_GB2312" w:hint="eastAsia"/>
          <w:snapToGrid w:val="0"/>
          <w:sz w:val="24"/>
          <w:szCs w:val="24"/>
        </w:rPr>
        <w:t>请于</w:t>
      </w:r>
      <w:r w:rsidR="009C5A43" w:rsidRPr="00194CA2">
        <w:rPr>
          <w:rFonts w:ascii="仿宋_GB2312" w:eastAsia="仿宋_GB2312"/>
          <w:snapToGrid w:val="0"/>
          <w:sz w:val="24"/>
          <w:szCs w:val="24"/>
          <w:u w:val="single"/>
        </w:rPr>
        <w:t>1</w:t>
      </w:r>
      <w:r w:rsidR="001A279F">
        <w:rPr>
          <w:rFonts w:ascii="仿宋_GB2312" w:eastAsia="仿宋_GB2312" w:hint="eastAsia"/>
          <w:snapToGrid w:val="0"/>
          <w:sz w:val="24"/>
          <w:szCs w:val="24"/>
          <w:u w:val="single"/>
        </w:rPr>
        <w:t>1</w:t>
      </w:r>
      <w:r w:rsidR="009C5A43" w:rsidRPr="00194CA2">
        <w:rPr>
          <w:rFonts w:ascii="仿宋_GB2312" w:eastAsia="仿宋_GB2312" w:hint="eastAsia"/>
          <w:snapToGrid w:val="0"/>
          <w:sz w:val="24"/>
          <w:szCs w:val="24"/>
        </w:rPr>
        <w:t>月</w:t>
      </w:r>
      <w:r w:rsidR="009C5A43" w:rsidRPr="00194CA2">
        <w:rPr>
          <w:rFonts w:ascii="仿宋_GB2312" w:eastAsia="仿宋_GB2312"/>
          <w:snapToGrid w:val="0"/>
          <w:sz w:val="24"/>
          <w:szCs w:val="24"/>
          <w:u w:val="single"/>
        </w:rPr>
        <w:t>20</w:t>
      </w:r>
      <w:r w:rsidR="009C5A43" w:rsidRPr="00194CA2">
        <w:rPr>
          <w:rFonts w:ascii="仿宋_GB2312" w:eastAsia="仿宋_GB2312" w:hint="eastAsia"/>
          <w:snapToGrid w:val="0"/>
          <w:sz w:val="24"/>
          <w:szCs w:val="24"/>
        </w:rPr>
        <w:t>日</w:t>
      </w:r>
      <w:r w:rsidR="009C5A43" w:rsidRPr="00194CA2">
        <w:rPr>
          <w:rFonts w:ascii="仿宋_GB2312" w:eastAsia="仿宋_GB2312"/>
          <w:snapToGrid w:val="0"/>
          <w:sz w:val="24"/>
          <w:szCs w:val="24"/>
          <w:u w:val="single"/>
        </w:rPr>
        <w:t>10:</w:t>
      </w:r>
      <w:r w:rsidR="001C401E">
        <w:rPr>
          <w:rFonts w:ascii="仿宋_GB2312" w:eastAsia="仿宋_GB2312" w:hint="eastAsia"/>
          <w:snapToGrid w:val="0"/>
          <w:sz w:val="24"/>
          <w:szCs w:val="24"/>
          <w:u w:val="single"/>
        </w:rPr>
        <w:t>1</w:t>
      </w:r>
      <w:r w:rsidR="009C5A43" w:rsidRPr="00194CA2">
        <w:rPr>
          <w:rFonts w:ascii="仿宋_GB2312" w:eastAsia="仿宋_GB2312"/>
          <w:snapToGrid w:val="0"/>
          <w:sz w:val="24"/>
          <w:szCs w:val="24"/>
          <w:u w:val="single"/>
        </w:rPr>
        <w:t>0</w:t>
      </w:r>
      <w:r w:rsidR="009C5A43" w:rsidRPr="00194CA2">
        <w:rPr>
          <w:rFonts w:ascii="仿宋_GB2312" w:eastAsia="仿宋_GB2312" w:hint="eastAsia"/>
          <w:snapToGrid w:val="0"/>
          <w:sz w:val="24"/>
          <w:szCs w:val="24"/>
        </w:rPr>
        <w:t>（报价截止时间）前密封报送我公司。联系人：</w:t>
      </w:r>
      <w:r w:rsidR="001A279F">
        <w:rPr>
          <w:rFonts w:ascii="仿宋_GB2312" w:eastAsia="仿宋_GB2312" w:hint="eastAsia"/>
          <w:snapToGrid w:val="0"/>
          <w:sz w:val="24"/>
          <w:szCs w:val="24"/>
          <w:u w:val="single"/>
        </w:rPr>
        <w:t>关</w:t>
      </w:r>
      <w:r w:rsidR="009C5A43" w:rsidRPr="00194CA2">
        <w:rPr>
          <w:rFonts w:ascii="仿宋_GB2312" w:eastAsia="仿宋_GB2312" w:hint="eastAsia"/>
          <w:snapToGrid w:val="0"/>
          <w:sz w:val="24"/>
          <w:szCs w:val="24"/>
          <w:u w:val="single"/>
        </w:rPr>
        <w:t>先生</w:t>
      </w:r>
      <w:r w:rsidR="009C5A43" w:rsidRPr="00194CA2">
        <w:rPr>
          <w:rFonts w:ascii="仿宋_GB2312" w:eastAsia="仿宋_GB2312" w:hint="eastAsia"/>
          <w:snapToGrid w:val="0"/>
          <w:sz w:val="24"/>
          <w:szCs w:val="24"/>
        </w:rPr>
        <w:t>，电话：</w:t>
      </w:r>
      <w:r w:rsidR="001A279F">
        <w:rPr>
          <w:rFonts w:ascii="仿宋_GB2312" w:eastAsia="仿宋_GB2312" w:hint="eastAsia"/>
          <w:snapToGrid w:val="0"/>
          <w:sz w:val="24"/>
          <w:szCs w:val="24"/>
          <w:u w:val="single"/>
        </w:rPr>
        <w:t>18081035255</w:t>
      </w:r>
      <w:r w:rsidR="009C5A43" w:rsidRPr="00194CA2">
        <w:rPr>
          <w:rFonts w:ascii="仿宋_GB2312" w:eastAsia="仿宋_GB2312" w:hint="eastAsia"/>
          <w:snapToGrid w:val="0"/>
          <w:sz w:val="24"/>
          <w:szCs w:val="24"/>
        </w:rPr>
        <w:t>，递交地址：成都市</w:t>
      </w:r>
      <w:r w:rsidR="001A279F">
        <w:rPr>
          <w:rFonts w:ascii="仿宋_GB2312" w:eastAsia="仿宋_GB2312" w:hint="eastAsia"/>
          <w:snapToGrid w:val="0"/>
          <w:sz w:val="24"/>
          <w:szCs w:val="24"/>
          <w:u w:val="single"/>
        </w:rPr>
        <w:t>太升北路</w:t>
      </w:r>
      <w:r w:rsidR="009C5A43" w:rsidRPr="00194CA2">
        <w:rPr>
          <w:rFonts w:ascii="仿宋_GB2312" w:eastAsia="仿宋_GB2312" w:hint="eastAsia"/>
          <w:snapToGrid w:val="0"/>
          <w:sz w:val="24"/>
          <w:szCs w:val="24"/>
        </w:rPr>
        <w:t>路</w:t>
      </w:r>
      <w:r w:rsidR="001A279F">
        <w:rPr>
          <w:rFonts w:ascii="仿宋_GB2312" w:eastAsia="仿宋_GB2312" w:hint="eastAsia"/>
          <w:snapToGrid w:val="0"/>
          <w:sz w:val="24"/>
          <w:szCs w:val="24"/>
          <w:u w:val="single"/>
        </w:rPr>
        <w:t>35</w:t>
      </w:r>
      <w:r w:rsidR="009C5A43" w:rsidRPr="00194CA2">
        <w:rPr>
          <w:rFonts w:ascii="仿宋_GB2312" w:eastAsia="仿宋_GB2312" w:hint="eastAsia"/>
          <w:snapToGrid w:val="0"/>
          <w:sz w:val="24"/>
          <w:szCs w:val="24"/>
        </w:rPr>
        <w:t>号</w:t>
      </w:r>
      <w:r w:rsidR="001A279F">
        <w:rPr>
          <w:rFonts w:ascii="仿宋_GB2312" w:eastAsia="仿宋_GB2312" w:hint="eastAsia"/>
          <w:snapToGrid w:val="0"/>
          <w:sz w:val="24"/>
          <w:szCs w:val="24"/>
          <w:u w:val="single"/>
        </w:rPr>
        <w:t>A513</w:t>
      </w:r>
      <w:r w:rsidR="009C5A43" w:rsidRPr="00194CA2">
        <w:rPr>
          <w:rFonts w:ascii="仿宋_GB2312" w:eastAsia="仿宋_GB2312" w:hint="eastAsia"/>
          <w:snapToGrid w:val="0"/>
          <w:sz w:val="24"/>
          <w:szCs w:val="24"/>
        </w:rPr>
        <w:t>室。</w:t>
      </w:r>
    </w:p>
    <w:p w:rsidR="009C5A43" w:rsidRPr="001C401E"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snapToGrid w:val="0"/>
          <w:sz w:val="24"/>
          <w:szCs w:val="24"/>
        </w:rPr>
        <w:t>(</w:t>
      </w:r>
      <w:r w:rsidR="00F87A0B">
        <w:rPr>
          <w:rFonts w:ascii="仿宋_GB2312" w:eastAsia="仿宋_GB2312" w:hAnsi="宋体" w:hint="eastAsia"/>
          <w:sz w:val="24"/>
          <w:szCs w:val="24"/>
        </w:rPr>
        <w:t>八</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bookmarkStart w:id="0" w:name="_GoBack"/>
      <w:bookmarkEnd w:id="0"/>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9C5A43" w:rsidRPr="00194CA2" w:rsidRDefault="00F87A0B" w:rsidP="00A32673">
      <w:pPr>
        <w:adjustRightInd w:val="0"/>
        <w:spacing w:line="360" w:lineRule="auto"/>
        <w:ind w:firstLineChars="100" w:firstLine="240"/>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hAnsi="宋体" w:hint="eastAsia"/>
          <w:snapToGrid w:val="0"/>
          <w:kern w:val="0"/>
          <w:sz w:val="24"/>
          <w:szCs w:val="24"/>
        </w:rPr>
        <w:t>九</w:t>
      </w:r>
      <w:r w:rsidR="009C5A43" w:rsidRPr="00194CA2">
        <w:rPr>
          <w:rFonts w:ascii="仿宋_GB2312" w:eastAsia="仿宋_GB2312" w:hAnsi="宋体" w:hint="eastAsia"/>
          <w:sz w:val="24"/>
          <w:szCs w:val="24"/>
        </w:rPr>
        <w:t>）本工程合同</w:t>
      </w:r>
      <w:r w:rsidR="009C5A43" w:rsidRPr="00194CA2">
        <w:rPr>
          <w:rFonts w:ascii="仿宋_GB2312" w:eastAsia="仿宋_GB2312" w:hAnsi="宋体" w:hint="eastAsia"/>
          <w:b/>
          <w:sz w:val="24"/>
          <w:szCs w:val="24"/>
        </w:rPr>
        <w:t>履约保证金</w:t>
      </w:r>
      <w:r w:rsidR="009C5A43" w:rsidRPr="00194CA2">
        <w:rPr>
          <w:rFonts w:ascii="仿宋_GB2312" w:eastAsia="仿宋_GB2312" w:hAnsi="宋体" w:hint="eastAsia"/>
          <w:sz w:val="24"/>
          <w:szCs w:val="24"/>
        </w:rPr>
        <w:t>为</w:t>
      </w:r>
      <w:r w:rsidR="001A279F">
        <w:rPr>
          <w:rFonts w:ascii="仿宋_GB2312" w:eastAsia="仿宋_GB2312" w:hAnsi="宋体" w:hint="eastAsia"/>
          <w:sz w:val="24"/>
          <w:szCs w:val="24"/>
        </w:rPr>
        <w:t>中标</w:t>
      </w:r>
      <w:r w:rsidR="009C5A43" w:rsidRPr="00194CA2">
        <w:rPr>
          <w:rFonts w:ascii="仿宋_GB2312" w:eastAsia="仿宋_GB2312" w:hAnsi="宋体" w:hint="eastAsia"/>
          <w:sz w:val="24"/>
          <w:szCs w:val="24"/>
        </w:rPr>
        <w:t>合同</w:t>
      </w:r>
      <w:r w:rsidR="001A279F">
        <w:rPr>
          <w:rFonts w:ascii="仿宋_GB2312" w:eastAsia="仿宋_GB2312" w:hAnsi="宋体" w:hint="eastAsia"/>
          <w:sz w:val="24"/>
          <w:szCs w:val="24"/>
        </w:rPr>
        <w:t>价</w:t>
      </w:r>
      <w:r w:rsidR="009C5A43" w:rsidRPr="00194CA2">
        <w:rPr>
          <w:rFonts w:ascii="仿宋_GB2312" w:eastAsia="仿宋_GB2312" w:hAnsi="宋体" w:hint="eastAsia"/>
          <w:sz w:val="24"/>
          <w:szCs w:val="24"/>
        </w:rPr>
        <w:t>的</w:t>
      </w:r>
      <w:r w:rsidR="009C5A43" w:rsidRPr="00194CA2">
        <w:rPr>
          <w:rFonts w:ascii="仿宋_GB2312" w:eastAsia="仿宋_GB2312" w:hAnsi="宋体"/>
          <w:sz w:val="24"/>
          <w:szCs w:val="24"/>
        </w:rPr>
        <w:t>5%</w:t>
      </w:r>
      <w:r w:rsidR="009C5A43" w:rsidRPr="00194CA2">
        <w:rPr>
          <w:rFonts w:ascii="仿宋_GB2312" w:eastAsia="仿宋_GB2312" w:hAnsi="宋体" w:hint="eastAsia"/>
          <w:sz w:val="24"/>
          <w:szCs w:val="24"/>
        </w:rPr>
        <w:t>，应由中标单位基本账户汇入我公司基本账户，我公司基本账户如表</w:t>
      </w:r>
      <w:r w:rsidR="00A32673">
        <w:rPr>
          <w:rFonts w:ascii="仿宋_GB2312" w:eastAsia="仿宋_GB2312" w:hAnsi="宋体" w:hint="eastAsia"/>
          <w:sz w:val="24"/>
          <w:szCs w:val="24"/>
        </w:rPr>
        <w:t>1</w:t>
      </w:r>
      <w:r w:rsidR="009C5A43" w:rsidRPr="00194CA2">
        <w:rPr>
          <w:rFonts w:ascii="仿宋_GB2312" w:eastAsia="仿宋_GB2312" w:hAnsi="宋体" w:hint="eastAsia"/>
          <w:sz w:val="24"/>
          <w:szCs w:val="24"/>
        </w:rPr>
        <w:t>。</w:t>
      </w:r>
    </w:p>
    <w:p w:rsidR="009C5A43" w:rsidRPr="00194CA2" w:rsidRDefault="009C5A43" w:rsidP="00A32673">
      <w:pPr>
        <w:adjustRightInd w:val="0"/>
        <w:spacing w:beforeLines="20" w:before="62" w:afterLines="20" w:after="62" w:line="360" w:lineRule="auto"/>
        <w:ind w:firstLine="482"/>
        <w:jc w:val="center"/>
        <w:rPr>
          <w:rFonts w:ascii="仿宋_GB2312" w:eastAsia="仿宋_GB2312" w:hAnsi="宋体"/>
          <w:sz w:val="24"/>
          <w:szCs w:val="24"/>
        </w:rPr>
      </w:pPr>
      <w:r w:rsidRPr="00194CA2">
        <w:rPr>
          <w:rFonts w:ascii="仿宋_GB2312" w:eastAsia="仿宋_GB2312" w:hAnsi="宋体" w:hint="eastAsia"/>
          <w:sz w:val="24"/>
          <w:szCs w:val="24"/>
        </w:rPr>
        <w:t>表</w:t>
      </w:r>
      <w:r w:rsidR="00A32673">
        <w:rPr>
          <w:rFonts w:ascii="仿宋_GB2312" w:eastAsia="仿宋_GB2312" w:hAnsi="宋体" w:hint="eastAsia"/>
          <w:sz w:val="24"/>
          <w:szCs w:val="24"/>
        </w:rPr>
        <w:t>1</w:t>
      </w:r>
    </w:p>
    <w:tbl>
      <w:tblPr>
        <w:tblW w:w="0" w:type="auto"/>
        <w:jc w:val="center"/>
        <w:tblLayout w:type="fixed"/>
        <w:tblLook w:val="0000" w:firstRow="0" w:lastRow="0" w:firstColumn="0" w:lastColumn="0" w:noHBand="0" w:noVBand="0"/>
      </w:tblPr>
      <w:tblGrid>
        <w:gridCol w:w="2160"/>
        <w:gridCol w:w="5174"/>
      </w:tblGrid>
      <w:tr w:rsidR="009C5A43" w:rsidRPr="00194CA2"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9C5A43" w:rsidRPr="00194CA2" w:rsidRDefault="009C5A43" w:rsidP="00A32673">
            <w:pPr>
              <w:adjustRightInd w:val="0"/>
              <w:spacing w:line="360" w:lineRule="auto"/>
              <w:jc w:val="center"/>
              <w:rPr>
                <w:rFonts w:ascii="仿宋_GB2312" w:eastAsia="仿宋_GB2312" w:hAnsi="宋体"/>
                <w:szCs w:val="21"/>
              </w:rPr>
            </w:pPr>
            <w:r w:rsidRPr="00194CA2">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9C5A43" w:rsidRPr="00194CA2" w:rsidRDefault="009C5A43" w:rsidP="00A32673">
            <w:pPr>
              <w:adjustRightInd w:val="0"/>
              <w:spacing w:line="360" w:lineRule="auto"/>
              <w:rPr>
                <w:rFonts w:ascii="仿宋_GB2312" w:eastAsia="仿宋_GB2312" w:hAnsi="宋体"/>
                <w:szCs w:val="21"/>
              </w:rPr>
            </w:pPr>
            <w:r w:rsidRPr="00194CA2">
              <w:rPr>
                <w:rFonts w:ascii="仿宋_GB2312" w:eastAsia="仿宋_GB2312" w:hAnsi="宋体" w:hint="eastAsia"/>
                <w:szCs w:val="21"/>
              </w:rPr>
              <w:t>账户名称：四川省交通勘察设计研究院有限公司</w:t>
            </w:r>
          </w:p>
          <w:p w:rsidR="009C5A43" w:rsidRPr="00194CA2" w:rsidRDefault="009C5A43" w:rsidP="00A32673">
            <w:pPr>
              <w:adjustRightInd w:val="0"/>
              <w:spacing w:line="360" w:lineRule="auto"/>
              <w:rPr>
                <w:rFonts w:ascii="仿宋_GB2312" w:eastAsia="仿宋_GB2312" w:hAnsi="宋体"/>
                <w:szCs w:val="21"/>
              </w:rPr>
            </w:pPr>
            <w:r w:rsidRPr="00194CA2">
              <w:rPr>
                <w:rFonts w:ascii="仿宋_GB2312" w:eastAsia="仿宋_GB2312" w:hAnsi="宋体" w:hint="eastAsia"/>
                <w:szCs w:val="21"/>
              </w:rPr>
              <w:t>开户行：中国建设银行成都市第二支行</w:t>
            </w:r>
          </w:p>
          <w:p w:rsidR="009C5A43" w:rsidRPr="00194CA2" w:rsidRDefault="009C5A43" w:rsidP="00A32673">
            <w:pPr>
              <w:adjustRightInd w:val="0"/>
              <w:spacing w:line="360" w:lineRule="auto"/>
              <w:rPr>
                <w:rFonts w:ascii="仿宋_GB2312" w:eastAsia="仿宋_GB2312" w:hAnsi="宋体"/>
                <w:szCs w:val="21"/>
              </w:rPr>
            </w:pPr>
            <w:r w:rsidRPr="00194CA2">
              <w:rPr>
                <w:rFonts w:ascii="仿宋_GB2312" w:eastAsia="仿宋_GB2312" w:hAnsi="宋体" w:hint="eastAsia"/>
                <w:szCs w:val="21"/>
              </w:rPr>
              <w:t>账号：</w:t>
            </w:r>
            <w:r w:rsidRPr="00194CA2">
              <w:rPr>
                <w:rFonts w:ascii="仿宋_GB2312" w:eastAsia="仿宋_GB2312" w:hAnsi="宋体"/>
                <w:szCs w:val="21"/>
              </w:rPr>
              <w:t>5100 1426 2080 5012 5148</w:t>
            </w:r>
          </w:p>
        </w:tc>
      </w:tr>
    </w:tbl>
    <w:p w:rsidR="009C5A43" w:rsidRPr="00194CA2" w:rsidRDefault="00F87A0B" w:rsidP="00A32673">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十</w:t>
      </w:r>
      <w:r w:rsidR="009C5A43" w:rsidRPr="00194CA2">
        <w:rPr>
          <w:rFonts w:ascii="仿宋_GB2312" w:eastAsia="仿宋_GB2312" w:hAnsi="宋体" w:hint="eastAsia"/>
          <w:snapToGrid w:val="0"/>
          <w:kern w:val="0"/>
          <w:sz w:val="24"/>
          <w:szCs w:val="24"/>
        </w:rPr>
        <w:t>）</w:t>
      </w:r>
      <w:r w:rsidR="009C5A43" w:rsidRPr="00194CA2">
        <w:rPr>
          <w:rFonts w:ascii="仿宋_GB2312" w:eastAsia="仿宋_GB2312" w:hAnsi="宋体" w:hint="eastAsia"/>
          <w:sz w:val="24"/>
          <w:szCs w:val="24"/>
        </w:rPr>
        <w:t>我公司和供应商应当自</w:t>
      </w:r>
      <w:r w:rsidR="001A279F">
        <w:rPr>
          <w:rFonts w:ascii="仿宋_GB2312" w:eastAsia="仿宋_GB2312" w:hAnsi="宋体" w:hint="eastAsia"/>
          <w:sz w:val="24"/>
          <w:szCs w:val="24"/>
        </w:rPr>
        <w:t>中标通知书发出次</w:t>
      </w:r>
      <w:r w:rsidR="009C5A43" w:rsidRPr="00194CA2">
        <w:rPr>
          <w:rFonts w:ascii="仿宋_GB2312" w:eastAsia="仿宋_GB2312" w:hAnsi="宋体" w:hint="eastAsia"/>
          <w:sz w:val="24"/>
          <w:szCs w:val="24"/>
        </w:rPr>
        <w:t>日起</w:t>
      </w:r>
      <w:r w:rsidR="001A279F">
        <w:rPr>
          <w:rFonts w:ascii="仿宋_GB2312" w:eastAsia="仿宋_GB2312" w:hAnsi="宋体" w:hint="eastAsia"/>
          <w:sz w:val="24"/>
          <w:szCs w:val="24"/>
        </w:rPr>
        <w:t>30</w:t>
      </w:r>
      <w:r w:rsidR="009C5A43"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9C5A43" w:rsidRPr="00194CA2" w:rsidRDefault="009C5A43" w:rsidP="00A32673">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w:t>
      </w:r>
      <w:r w:rsidR="00F87A0B" w:rsidRPr="00194CA2">
        <w:rPr>
          <w:rFonts w:ascii="仿宋_GB2312" w:eastAsia="仿宋_GB2312" w:hAnsi="宋体" w:hint="eastAsia"/>
          <w:sz w:val="24"/>
          <w:szCs w:val="24"/>
        </w:rPr>
        <w:t>十</w:t>
      </w:r>
      <w:r w:rsidR="00F87A0B">
        <w:rPr>
          <w:rFonts w:ascii="仿宋_GB2312" w:eastAsia="仿宋_GB2312" w:hAnsi="宋体" w:hint="eastAsia"/>
          <w:sz w:val="24"/>
          <w:szCs w:val="24"/>
        </w:rPr>
        <w:t>一</w:t>
      </w:r>
      <w:r w:rsidRPr="00194CA2">
        <w:rPr>
          <w:rFonts w:ascii="仿宋_GB2312" w:eastAsia="仿宋_GB2312" w:hAnsi="宋体" w:hint="eastAsia"/>
          <w:sz w:val="24"/>
          <w:szCs w:val="24"/>
        </w:rPr>
        <w:t>）重新询价的情形：</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9C5A43" w:rsidRPr="00194CA2" w:rsidRDefault="009C5A43" w:rsidP="00A32673">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sidR="00F87A0B">
        <w:rPr>
          <w:rFonts w:ascii="仿宋_GB2312" w:eastAsia="仿宋_GB2312" w:hAnsi="宋体" w:hint="eastAsia"/>
          <w:sz w:val="24"/>
          <w:szCs w:val="24"/>
        </w:rPr>
        <w:t>二</w:t>
      </w:r>
      <w:r w:rsidRPr="00194CA2">
        <w:rPr>
          <w:rFonts w:ascii="仿宋_GB2312" w:eastAsia="仿宋_GB2312" w:hAnsi="宋体" w:hint="eastAsia"/>
          <w:sz w:val="24"/>
          <w:szCs w:val="24"/>
        </w:rPr>
        <w:t>）本项目技术和质量要求</w:t>
      </w:r>
      <w:r w:rsidR="00CF5E59">
        <w:rPr>
          <w:rFonts w:ascii="仿宋_GB2312" w:eastAsia="仿宋_GB2312" w:hAnsi="宋体" w:hint="eastAsia"/>
          <w:sz w:val="24"/>
          <w:szCs w:val="24"/>
        </w:rPr>
        <w:t>应满足业主和询价方要求</w:t>
      </w:r>
      <w:r w:rsidRPr="00194CA2">
        <w:rPr>
          <w:rFonts w:ascii="仿宋_GB2312" w:eastAsia="仿宋_GB2312" w:hAnsi="宋体" w:hint="eastAsia"/>
          <w:sz w:val="24"/>
          <w:szCs w:val="24"/>
        </w:rPr>
        <w:t>。</w:t>
      </w:r>
    </w:p>
    <w:p w:rsidR="009C5A43" w:rsidRDefault="009C5A43" w:rsidP="00E335B7">
      <w:pPr>
        <w:adjustRightInd w:val="0"/>
        <w:spacing w:line="360" w:lineRule="exact"/>
        <w:ind w:firstLine="480"/>
        <w:jc w:val="right"/>
        <w:rPr>
          <w:rFonts w:ascii="仿宋_GB2312" w:eastAsia="仿宋_GB2312" w:hAnsi="宋体"/>
          <w:snapToGrid w:val="0"/>
          <w:kern w:val="0"/>
          <w:sz w:val="24"/>
          <w:szCs w:val="24"/>
        </w:rPr>
      </w:pPr>
    </w:p>
    <w:p w:rsidR="009C5A43" w:rsidRPr="00194CA2" w:rsidRDefault="009C5A43" w:rsidP="00E335B7">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2E361A" w:rsidRDefault="009C5A43" w:rsidP="002E361A">
      <w:pPr>
        <w:snapToGrid w:val="0"/>
        <w:spacing w:line="360" w:lineRule="exact"/>
        <w:jc w:val="right"/>
        <w:rPr>
          <w:rFonts w:ascii="仿宋_GB2312" w:eastAsia="仿宋_GB2312" w:hAnsi="宋体"/>
          <w:sz w:val="24"/>
          <w:szCs w:val="24"/>
        </w:rPr>
      </w:pPr>
      <w:r w:rsidRPr="00194CA2">
        <w:rPr>
          <w:rFonts w:ascii="宋体" w:hAnsi="宋体"/>
          <w:sz w:val="24"/>
          <w:szCs w:val="24"/>
        </w:rPr>
        <w:t xml:space="preserve">                                      </w:t>
      </w:r>
      <w:r w:rsidRPr="00194CA2">
        <w:rPr>
          <w:rFonts w:ascii="仿宋_GB2312" w:eastAsia="仿宋_GB2312" w:hAnsi="宋体"/>
          <w:sz w:val="24"/>
          <w:szCs w:val="24"/>
        </w:rPr>
        <w:t>20</w:t>
      </w:r>
      <w:r w:rsidRPr="00194CA2">
        <w:rPr>
          <w:rFonts w:ascii="仿宋_GB2312" w:eastAsia="仿宋_GB2312" w:hAnsi="宋体"/>
          <w:sz w:val="24"/>
          <w:szCs w:val="24"/>
          <w:u w:val="single"/>
        </w:rPr>
        <w:t>20</w:t>
      </w:r>
      <w:r w:rsidRPr="00194CA2">
        <w:rPr>
          <w:rFonts w:ascii="仿宋_GB2312" w:eastAsia="仿宋_GB2312" w:hAnsi="宋体" w:hint="eastAsia"/>
          <w:sz w:val="24"/>
          <w:szCs w:val="24"/>
        </w:rPr>
        <w:t>年</w:t>
      </w:r>
      <w:r w:rsidRPr="00194CA2">
        <w:rPr>
          <w:rFonts w:ascii="仿宋_GB2312" w:eastAsia="仿宋_GB2312" w:hAnsi="宋体"/>
          <w:sz w:val="24"/>
          <w:szCs w:val="24"/>
          <w:u w:val="single"/>
        </w:rPr>
        <w:t>1</w:t>
      </w:r>
      <w:r w:rsidR="00F87A0B">
        <w:rPr>
          <w:rFonts w:ascii="仿宋_GB2312" w:eastAsia="仿宋_GB2312" w:hAnsi="宋体" w:hint="eastAsia"/>
          <w:sz w:val="24"/>
          <w:szCs w:val="24"/>
          <w:u w:val="single"/>
        </w:rPr>
        <w:t>1</w:t>
      </w:r>
      <w:r w:rsidRPr="00194CA2">
        <w:rPr>
          <w:rFonts w:ascii="仿宋_GB2312" w:eastAsia="仿宋_GB2312" w:hAnsi="宋体" w:hint="eastAsia"/>
          <w:sz w:val="24"/>
          <w:szCs w:val="24"/>
        </w:rPr>
        <w:t>月</w:t>
      </w:r>
      <w:r w:rsidR="0087112E">
        <w:rPr>
          <w:rFonts w:ascii="仿宋_GB2312" w:eastAsia="仿宋_GB2312" w:hAnsi="宋体" w:hint="eastAsia"/>
          <w:sz w:val="24"/>
          <w:szCs w:val="24"/>
          <w:u w:val="single"/>
        </w:rPr>
        <w:t>17</w:t>
      </w:r>
      <w:r w:rsidRPr="00194CA2">
        <w:rPr>
          <w:rFonts w:ascii="仿宋_GB2312" w:eastAsia="仿宋_GB2312" w:hAnsi="宋体" w:hint="eastAsia"/>
          <w:sz w:val="24"/>
          <w:szCs w:val="24"/>
        </w:rPr>
        <w:t>日</w:t>
      </w:r>
    </w:p>
    <w:p w:rsidR="009C5A43" w:rsidRPr="00194CA2" w:rsidRDefault="009C5A43" w:rsidP="002E361A">
      <w:pPr>
        <w:snapToGrid w:val="0"/>
        <w:spacing w:line="360" w:lineRule="exact"/>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F87A0B" w:rsidP="00F87A0B">
      <w:pPr>
        <w:wordWrap w:val="0"/>
        <w:spacing w:line="360" w:lineRule="auto"/>
        <w:jc w:val="right"/>
        <w:rPr>
          <w:rFonts w:ascii="仿宋_GB2312" w:eastAsia="仿宋_GB2312" w:hAnsi="宋体"/>
          <w:sz w:val="24"/>
          <w:szCs w:val="24"/>
        </w:rPr>
        <w:sectPr w:rsidR="009C5A43" w:rsidRPr="00194CA2" w:rsidSect="00FF1ACB">
          <w:footerReference w:type="default" r:id="rId8"/>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FF1ACB">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6B67" w:rsidRDefault="00FB6B67" w:rsidP="00F10AE6">
      <w:r>
        <w:separator/>
      </w:r>
    </w:p>
  </w:endnote>
  <w:endnote w:type="continuationSeparator" w:id="0">
    <w:p w:rsidR="00FB6B67" w:rsidRDefault="00FB6B67"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1ACB" w:rsidRDefault="00FF1ACB">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C401E">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C401E">
      <w:rPr>
        <w:b/>
        <w:bCs/>
        <w:noProof/>
      </w:rPr>
      <w:t>4</w:t>
    </w:r>
    <w:r>
      <w:rPr>
        <w:b/>
        <w:bCs/>
        <w:sz w:val="24"/>
        <w:szCs w:val="24"/>
      </w:rPr>
      <w:fldChar w:fldCharType="end"/>
    </w:r>
  </w:p>
  <w:p w:rsidR="009C5A43" w:rsidRPr="00F01040" w:rsidRDefault="009C5A43" w:rsidP="00F010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6B67" w:rsidRDefault="00FB6B67" w:rsidP="00F10AE6">
      <w:r>
        <w:separator/>
      </w:r>
    </w:p>
  </w:footnote>
  <w:footnote w:type="continuationSeparator" w:id="0">
    <w:p w:rsidR="00FB6B67" w:rsidRDefault="00FB6B67"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E361A" w:rsidRDefault="009C5A43" w:rsidP="002E361A">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401E"/>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361A"/>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132"/>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17F"/>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1407"/>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2E1"/>
    <w:rsid w:val="00804B0B"/>
    <w:rsid w:val="00804F6B"/>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12E"/>
    <w:rsid w:val="008716F3"/>
    <w:rsid w:val="0087227C"/>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3B3B"/>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2BF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270"/>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06E"/>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3D1E"/>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87A0B"/>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6B67"/>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886"/>
    <w:rsid w:val="00FE6E6D"/>
    <w:rsid w:val="00FE742F"/>
    <w:rsid w:val="00FE77C9"/>
    <w:rsid w:val="00FE7C5D"/>
    <w:rsid w:val="00FF0588"/>
    <w:rsid w:val="00FF09CB"/>
    <w:rsid w:val="00FF0B0B"/>
    <w:rsid w:val="00FF1AC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Pages>1</Pages>
  <Words>348</Words>
  <Characters>1987</Characters>
  <Application>Microsoft Office Word</Application>
  <DocSecurity>0</DocSecurity>
  <Lines>16</Lines>
  <Paragraphs>4</Paragraphs>
  <ScaleCrop>false</ScaleCrop>
  <Company/>
  <LinksUpToDate>false</LinksUpToDate>
  <CharactersWithSpaces>2331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16</cp:revision>
  <cp:lastPrinted>2020-11-02T04:53:00Z</cp:lastPrinted>
  <dcterms:created xsi:type="dcterms:W3CDTF">2020-10-13T04:15:00Z</dcterms:created>
  <dcterms:modified xsi:type="dcterms:W3CDTF">2020-11-17T02:34:00Z</dcterms:modified>
</cp:coreProperties>
</file>