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BABBE" w14:textId="77777777" w:rsidR="0048680E" w:rsidRDefault="0048680E" w:rsidP="0048680E">
      <w:pPr>
        <w:snapToGrid w:val="0"/>
        <w:spacing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p>
    <w:p w14:paraId="3C185E88" w14:textId="77777777" w:rsidR="0048680E" w:rsidRDefault="0048680E" w:rsidP="0048680E">
      <w:pPr>
        <w:pStyle w:val="reader-word-layer"/>
        <w:shd w:val="clear" w:color="auto" w:fill="FFFFFF"/>
        <w:adjustRightInd w:val="0"/>
        <w:spacing w:before="0" w:beforeAutospacing="0" w:after="0" w:afterAutospacing="0"/>
        <w:rPr>
          <w:rFonts w:ascii="仿宋_GB2312" w:eastAsia="仿宋_GB2312" w:cs="Times New Roman"/>
          <w:snapToGrid w:val="0"/>
        </w:rPr>
      </w:pPr>
      <w:r>
        <w:rPr>
          <w:rFonts w:ascii="仿宋_GB2312" w:eastAsia="仿宋_GB2312" w:cs="Times New Roman" w:hint="eastAsia"/>
          <w:snapToGrid w:val="0"/>
        </w:rPr>
        <w:t>各供应商：</w:t>
      </w:r>
    </w:p>
    <w:p w14:paraId="0DEF5E54" w14:textId="77777777" w:rsidR="0048680E" w:rsidRPr="0038602D" w:rsidRDefault="0048680E" w:rsidP="0048680E">
      <w:pPr>
        <w:adjustRightInd w:val="0"/>
        <w:spacing w:line="360" w:lineRule="auto"/>
        <w:ind w:firstLine="480"/>
        <w:rPr>
          <w:rFonts w:ascii="仿宋_GB2312" w:eastAsia="仿宋_GB2312" w:hAnsi="宋体"/>
          <w:sz w:val="24"/>
          <w:szCs w:val="24"/>
        </w:rPr>
      </w:pPr>
      <w:r w:rsidRPr="0038602D">
        <w:rPr>
          <w:rFonts w:ascii="仿宋_GB2312" w:eastAsia="仿宋_GB2312" w:hAnsi="宋体" w:hint="eastAsia"/>
          <w:sz w:val="24"/>
          <w:szCs w:val="24"/>
        </w:rPr>
        <w:t>根据相关法律法规及</w:t>
      </w:r>
      <w:r>
        <w:rPr>
          <w:rFonts w:ascii="仿宋_GB2312" w:eastAsia="仿宋_GB2312" w:hAnsi="宋体" w:hint="eastAsia"/>
          <w:sz w:val="24"/>
          <w:szCs w:val="24"/>
        </w:rPr>
        <w:t>本公司</w:t>
      </w:r>
      <w:r w:rsidRPr="0038602D">
        <w:rPr>
          <w:rFonts w:ascii="仿宋_GB2312" w:eastAsia="仿宋_GB2312" w:hAnsi="宋体" w:hint="eastAsia"/>
          <w:sz w:val="24"/>
          <w:szCs w:val="24"/>
        </w:rPr>
        <w:t>《</w:t>
      </w:r>
      <w:r w:rsidRPr="00060713">
        <w:rPr>
          <w:rFonts w:ascii="仿宋_GB2312" w:eastAsia="仿宋_GB2312" w:hAnsi="宋体" w:hint="eastAsia"/>
          <w:sz w:val="24"/>
          <w:szCs w:val="24"/>
        </w:rPr>
        <w:t>生产经营项目外部供应采购管理办法（试行修订版）</w:t>
      </w:r>
      <w:r w:rsidRPr="0038602D">
        <w:rPr>
          <w:rFonts w:ascii="仿宋_GB2312" w:eastAsia="仿宋_GB2312" w:hAnsi="宋体" w:hint="eastAsia"/>
          <w:sz w:val="24"/>
          <w:szCs w:val="24"/>
        </w:rPr>
        <w:t>》规定,现</w:t>
      </w:r>
      <w:r w:rsidRPr="003A189F">
        <w:rPr>
          <w:rFonts w:ascii="仿宋_GB2312" w:eastAsia="仿宋_GB2312" w:hint="eastAsia"/>
          <w:snapToGrid w:val="0"/>
          <w:sz w:val="24"/>
          <w:szCs w:val="24"/>
          <w:u w:val="single"/>
        </w:rPr>
        <w:t>通江县龙凤场镇（酒店</w:t>
      </w:r>
      <w:proofErr w:type="gramStart"/>
      <w:r w:rsidRPr="003A189F">
        <w:rPr>
          <w:rFonts w:ascii="仿宋_GB2312" w:eastAsia="仿宋_GB2312" w:hint="eastAsia"/>
          <w:snapToGrid w:val="0"/>
          <w:sz w:val="24"/>
          <w:szCs w:val="24"/>
          <w:u w:val="single"/>
        </w:rPr>
        <w:t>垭</w:t>
      </w:r>
      <w:proofErr w:type="gramEnd"/>
      <w:r w:rsidRPr="003A189F">
        <w:rPr>
          <w:rFonts w:ascii="仿宋_GB2312" w:eastAsia="仿宋_GB2312" w:hint="eastAsia"/>
          <w:snapToGrid w:val="0"/>
          <w:sz w:val="24"/>
          <w:szCs w:val="24"/>
          <w:u w:val="single"/>
        </w:rPr>
        <w:t>）至唱歌镇（苦竹滩桥）红色旅游公路工程和S203通江县洪口镇至唱歌镇段改建工程</w:t>
      </w:r>
      <w:r w:rsidRPr="0038602D">
        <w:rPr>
          <w:rFonts w:ascii="仿宋_GB2312" w:eastAsia="仿宋_GB2312" w:hint="eastAsia"/>
          <w:snapToGrid w:val="0"/>
          <w:sz w:val="24"/>
          <w:szCs w:val="24"/>
        </w:rPr>
        <w:t>需</w:t>
      </w:r>
      <w:r w:rsidRPr="00F62A0C">
        <w:rPr>
          <w:rFonts w:ascii="仿宋_GB2312" w:eastAsia="仿宋_GB2312" w:hint="eastAsia"/>
          <w:snapToGrid w:val="0"/>
          <w:color w:val="000000" w:themeColor="text1"/>
          <w:sz w:val="24"/>
          <w:szCs w:val="24"/>
        </w:rPr>
        <w:t>进行</w:t>
      </w:r>
      <w:r w:rsidRPr="00CB7743">
        <w:rPr>
          <w:rFonts w:ascii="仿宋_GB2312" w:eastAsia="仿宋_GB2312" w:hint="eastAsia"/>
          <w:snapToGrid w:val="0"/>
          <w:color w:val="000000" w:themeColor="text1"/>
          <w:sz w:val="24"/>
          <w:szCs w:val="24"/>
          <w:u w:val="single"/>
        </w:rPr>
        <w:t>使用</w:t>
      </w:r>
      <w:r w:rsidRPr="003A189F">
        <w:rPr>
          <w:rFonts w:ascii="仿宋_GB2312" w:eastAsia="仿宋_GB2312" w:hint="eastAsia"/>
          <w:snapToGrid w:val="0"/>
          <w:color w:val="000000" w:themeColor="text1"/>
          <w:sz w:val="24"/>
          <w:szCs w:val="24"/>
          <w:u w:val="single"/>
        </w:rPr>
        <w:t>林地可行性报告及林木采伐作业</w:t>
      </w:r>
      <w:r>
        <w:rPr>
          <w:rFonts w:ascii="仿宋_GB2312" w:eastAsia="仿宋_GB2312" w:hint="eastAsia"/>
          <w:snapToGrid w:val="0"/>
          <w:color w:val="000000" w:themeColor="text1"/>
          <w:sz w:val="24"/>
          <w:szCs w:val="24"/>
          <w:u w:val="single"/>
        </w:rPr>
        <w:t>设计</w:t>
      </w:r>
      <w:r w:rsidRPr="00F62A0C">
        <w:rPr>
          <w:rFonts w:ascii="仿宋_GB2312" w:eastAsia="仿宋_GB2312" w:hAnsi="宋体" w:hint="eastAsia"/>
          <w:color w:val="000000" w:themeColor="text1"/>
          <w:sz w:val="24"/>
          <w:szCs w:val="24"/>
        </w:rPr>
        <w:t>(货物/工程/服务)询价采购，现将有关事项说明如下：</w:t>
      </w:r>
    </w:p>
    <w:p w14:paraId="3302649A" w14:textId="77777777" w:rsidR="0048680E" w:rsidRDefault="0048680E" w:rsidP="0048680E">
      <w:pPr>
        <w:adjustRightInd w:val="0"/>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7DDA4899" w14:textId="77777777" w:rsidR="0048680E" w:rsidRPr="007113FB" w:rsidRDefault="0048680E" w:rsidP="0048680E">
      <w:pPr>
        <w:adjustRightInd w:val="0"/>
        <w:ind w:firstLine="480"/>
        <w:rPr>
          <w:rFonts w:ascii="仿宋_GB2312" w:eastAsia="仿宋_GB2312" w:hAnsi="宋体"/>
          <w:sz w:val="24"/>
          <w:szCs w:val="24"/>
        </w:rPr>
      </w:pPr>
      <w:r w:rsidRPr="007113FB">
        <w:rPr>
          <w:rFonts w:ascii="仿宋_GB2312" w:eastAsia="仿宋_GB2312" w:hAnsi="宋体" w:hint="eastAsia"/>
          <w:sz w:val="24"/>
          <w:szCs w:val="24"/>
        </w:rPr>
        <w:t>（一）项目名称：</w:t>
      </w:r>
      <w:r w:rsidRPr="007113FB">
        <w:rPr>
          <w:rFonts w:ascii="仿宋_GB2312" w:eastAsia="仿宋_GB2312" w:hint="eastAsia"/>
          <w:snapToGrid w:val="0"/>
          <w:sz w:val="24"/>
          <w:szCs w:val="24"/>
        </w:rPr>
        <w:t>通江县龙凤场镇（酒店</w:t>
      </w:r>
      <w:proofErr w:type="gramStart"/>
      <w:r w:rsidRPr="007113FB">
        <w:rPr>
          <w:rFonts w:ascii="仿宋_GB2312" w:eastAsia="仿宋_GB2312" w:hint="eastAsia"/>
          <w:snapToGrid w:val="0"/>
          <w:sz w:val="24"/>
          <w:szCs w:val="24"/>
        </w:rPr>
        <w:t>垭</w:t>
      </w:r>
      <w:proofErr w:type="gramEnd"/>
      <w:r w:rsidRPr="007113FB">
        <w:rPr>
          <w:rFonts w:ascii="仿宋_GB2312" w:eastAsia="仿宋_GB2312" w:hint="eastAsia"/>
          <w:snapToGrid w:val="0"/>
          <w:sz w:val="24"/>
          <w:szCs w:val="24"/>
        </w:rPr>
        <w:t>）至唱歌镇（苦竹滩桥）红色旅游公路工程和S203通江县洪口镇至唱歌镇段改建工程使用林地可行性报告及林木采伐作业设计；</w:t>
      </w:r>
    </w:p>
    <w:p w14:paraId="3A2021EC" w14:textId="77777777" w:rsidR="0048680E" w:rsidRPr="007113FB" w:rsidRDefault="0048680E" w:rsidP="0048680E">
      <w:pPr>
        <w:adjustRightInd w:val="0"/>
        <w:ind w:firstLine="480"/>
        <w:rPr>
          <w:rFonts w:ascii="仿宋_GB2312" w:eastAsia="仿宋_GB2312" w:hAnsi="宋体"/>
          <w:sz w:val="24"/>
          <w:szCs w:val="24"/>
        </w:rPr>
      </w:pPr>
      <w:r w:rsidRPr="007113FB">
        <w:rPr>
          <w:rFonts w:ascii="仿宋_GB2312" w:eastAsia="仿宋_GB2312" w:hAnsi="宋体" w:hint="eastAsia"/>
          <w:sz w:val="24"/>
          <w:szCs w:val="24"/>
        </w:rPr>
        <w:t>（二）项目地点：四川省巴中市通江县；</w:t>
      </w:r>
    </w:p>
    <w:p w14:paraId="7DC23CD0" w14:textId="77777777" w:rsidR="0048680E" w:rsidRPr="00607ECE" w:rsidRDefault="0048680E" w:rsidP="0048680E">
      <w:pPr>
        <w:adjustRightInd w:val="0"/>
        <w:ind w:firstLine="480"/>
        <w:rPr>
          <w:rFonts w:ascii="仿宋_GB2312" w:eastAsia="仿宋_GB2312" w:hAnsi="宋体"/>
          <w:sz w:val="24"/>
          <w:szCs w:val="24"/>
        </w:rPr>
      </w:pPr>
      <w:r>
        <w:rPr>
          <w:rFonts w:ascii="仿宋_GB2312" w:eastAsia="仿宋_GB2312" w:hAnsi="宋体" w:hint="eastAsia"/>
          <w:sz w:val="24"/>
          <w:szCs w:val="24"/>
        </w:rPr>
        <w:t>（三）项目规模：</w:t>
      </w:r>
      <w:r w:rsidRPr="00607ECE">
        <w:rPr>
          <w:rFonts w:ascii="仿宋_GB2312" w:eastAsia="仿宋_GB2312" w:hAnsi="宋体" w:hint="eastAsia"/>
          <w:sz w:val="24"/>
          <w:szCs w:val="24"/>
        </w:rPr>
        <w:t>通江县龙凤场镇（酒店</w:t>
      </w:r>
      <w:proofErr w:type="gramStart"/>
      <w:r w:rsidRPr="00607ECE">
        <w:rPr>
          <w:rFonts w:ascii="仿宋_GB2312" w:eastAsia="仿宋_GB2312" w:hAnsi="宋体" w:hint="eastAsia"/>
          <w:sz w:val="24"/>
          <w:szCs w:val="24"/>
        </w:rPr>
        <w:t>垭</w:t>
      </w:r>
      <w:proofErr w:type="gramEnd"/>
      <w:r w:rsidRPr="00607ECE">
        <w:rPr>
          <w:rFonts w:ascii="仿宋_GB2312" w:eastAsia="仿宋_GB2312" w:hAnsi="宋体" w:hint="eastAsia"/>
          <w:sz w:val="24"/>
          <w:szCs w:val="24"/>
        </w:rPr>
        <w:t>）至唱歌镇（苦竹滩桥）红色旅游公路工程，起于龙凤场镇酒店</w:t>
      </w:r>
      <w:proofErr w:type="gramStart"/>
      <w:r w:rsidRPr="00607ECE">
        <w:rPr>
          <w:rFonts w:ascii="仿宋_GB2312" w:eastAsia="仿宋_GB2312" w:hAnsi="宋体" w:hint="eastAsia"/>
          <w:sz w:val="24"/>
          <w:szCs w:val="24"/>
        </w:rPr>
        <w:t>垭</w:t>
      </w:r>
      <w:proofErr w:type="gramEnd"/>
      <w:r w:rsidRPr="00607ECE">
        <w:rPr>
          <w:rFonts w:ascii="仿宋_GB2312" w:eastAsia="仿宋_GB2312" w:hAnsi="宋体" w:hint="eastAsia"/>
          <w:sz w:val="24"/>
          <w:szCs w:val="24"/>
        </w:rPr>
        <w:t>村，止于唱歌镇赵家坪村，路线全长20.462km，其中利用7.31km，新改建13.152km。其中K0+000-K10+257段采用小交通量农村四级公路标准，设计速度15km/h，路基宽度6.5m; K10+257-K17+567段完全利用S302和唱歌互通连接线，已经实施完成；K17+567-K20+462采用三级公路标准，设计速度30km/h，路基宽度7.5m。</w:t>
      </w:r>
    </w:p>
    <w:p w14:paraId="1FA3EEDA" w14:textId="77777777" w:rsidR="0048680E" w:rsidRPr="00607ECE" w:rsidRDefault="0048680E" w:rsidP="0048680E">
      <w:pPr>
        <w:adjustRightInd w:val="0"/>
        <w:ind w:firstLine="480"/>
        <w:rPr>
          <w:rFonts w:ascii="仿宋_GB2312" w:eastAsia="仿宋_GB2312" w:hAnsi="宋体"/>
          <w:sz w:val="24"/>
          <w:szCs w:val="24"/>
        </w:rPr>
      </w:pPr>
      <w:r w:rsidRPr="00607ECE">
        <w:rPr>
          <w:rFonts w:ascii="仿宋_GB2312" w:eastAsia="仿宋_GB2312" w:hAnsi="宋体" w:hint="eastAsia"/>
          <w:sz w:val="24"/>
          <w:szCs w:val="24"/>
        </w:rPr>
        <w:t>S203通江县洪口镇至唱歌镇段改建工程由S203洪口至长岭段、S203长岭至诚段（利用）、S203至诚至唱歌段三部分组成。</w:t>
      </w:r>
    </w:p>
    <w:p w14:paraId="6F0EDB43" w14:textId="77777777" w:rsidR="0048680E" w:rsidRPr="00607ECE" w:rsidRDefault="0048680E" w:rsidP="0048680E">
      <w:pPr>
        <w:adjustRightInd w:val="0"/>
        <w:ind w:firstLine="480"/>
        <w:rPr>
          <w:rFonts w:ascii="仿宋_GB2312" w:eastAsia="仿宋_GB2312" w:hAnsi="宋体"/>
          <w:sz w:val="24"/>
          <w:szCs w:val="24"/>
        </w:rPr>
      </w:pPr>
      <w:r w:rsidRPr="00607ECE">
        <w:rPr>
          <w:rFonts w:ascii="仿宋_GB2312" w:eastAsia="仿宋_GB2312" w:hAnsi="宋体" w:hint="eastAsia"/>
          <w:sz w:val="24"/>
          <w:szCs w:val="24"/>
        </w:rPr>
        <w:t>S203洪口至长岭段起于洪口镇，止于龙凤场镇长岭村四道班顺接S302，路线长度17.087km。采用二级公路标准，设计速度40km/h路基宽度8.5m。</w:t>
      </w:r>
    </w:p>
    <w:p w14:paraId="27FE90C7" w14:textId="77777777" w:rsidR="0048680E" w:rsidRDefault="0048680E" w:rsidP="0048680E">
      <w:pPr>
        <w:adjustRightInd w:val="0"/>
        <w:ind w:firstLine="480"/>
        <w:rPr>
          <w:rFonts w:ascii="仿宋_GB2312" w:eastAsia="仿宋_GB2312" w:hAnsi="宋体"/>
          <w:sz w:val="24"/>
          <w:szCs w:val="24"/>
        </w:rPr>
      </w:pPr>
      <w:r w:rsidRPr="00607ECE">
        <w:rPr>
          <w:rFonts w:ascii="仿宋_GB2312" w:eastAsia="仿宋_GB2312" w:hAnsi="宋体" w:hint="eastAsia"/>
          <w:sz w:val="24"/>
          <w:szCs w:val="24"/>
        </w:rPr>
        <w:t>S203长岭至诚段起于龙凤场镇长岭村，</w:t>
      </w:r>
      <w:proofErr w:type="gramStart"/>
      <w:r w:rsidRPr="00607ECE">
        <w:rPr>
          <w:rFonts w:ascii="仿宋_GB2312" w:eastAsia="仿宋_GB2312" w:hAnsi="宋体" w:hint="eastAsia"/>
          <w:sz w:val="24"/>
          <w:szCs w:val="24"/>
        </w:rPr>
        <w:t>至诚镇</w:t>
      </w:r>
      <w:proofErr w:type="gramEnd"/>
      <w:r w:rsidRPr="00607ECE">
        <w:rPr>
          <w:rFonts w:ascii="仿宋_GB2312" w:eastAsia="仿宋_GB2312" w:hAnsi="宋体" w:hint="eastAsia"/>
          <w:sz w:val="24"/>
          <w:szCs w:val="24"/>
        </w:rPr>
        <w:t>沙坝子村，路线长度约9.62km，采用二级公路标准，设计速度40km/h，路基宽度8.5m。该段与S302共线，已经实施完成，本项目完全利用原路。</w:t>
      </w:r>
    </w:p>
    <w:p w14:paraId="6C04EA72" w14:textId="77777777" w:rsidR="0048680E" w:rsidRDefault="0048680E" w:rsidP="0048680E">
      <w:pPr>
        <w:adjustRightInd w:val="0"/>
        <w:ind w:firstLine="480"/>
        <w:rPr>
          <w:rFonts w:ascii="仿宋_GB2312" w:eastAsia="仿宋_GB2312" w:hAnsi="宋体"/>
          <w:sz w:val="24"/>
          <w:szCs w:val="24"/>
        </w:rPr>
      </w:pPr>
      <w:r w:rsidRPr="00607ECE">
        <w:rPr>
          <w:rFonts w:ascii="仿宋_GB2312" w:eastAsia="仿宋_GB2312" w:hAnsi="宋体" w:hint="eastAsia"/>
          <w:sz w:val="24"/>
          <w:szCs w:val="24"/>
        </w:rPr>
        <w:t>S203至诚至唱歌段起于</w:t>
      </w:r>
      <w:proofErr w:type="gramStart"/>
      <w:r w:rsidRPr="00607ECE">
        <w:rPr>
          <w:rFonts w:ascii="仿宋_GB2312" w:eastAsia="仿宋_GB2312" w:hAnsi="宋体" w:hint="eastAsia"/>
          <w:sz w:val="24"/>
          <w:szCs w:val="24"/>
        </w:rPr>
        <w:t>至诚镇</w:t>
      </w:r>
      <w:proofErr w:type="gramEnd"/>
      <w:r w:rsidRPr="00607ECE">
        <w:rPr>
          <w:rFonts w:ascii="仿宋_GB2312" w:eastAsia="仿宋_GB2312" w:hAnsi="宋体" w:hint="eastAsia"/>
          <w:sz w:val="24"/>
          <w:szCs w:val="24"/>
        </w:rPr>
        <w:t>沙坝子村，止于唱歌镇赵家坪村，路线长度10.387公里，采用二级公路标准，设计速度40km/h，路基宽度8.5m，局部段落降低技术标准。</w:t>
      </w:r>
    </w:p>
    <w:p w14:paraId="13A3148C" w14:textId="77777777" w:rsidR="0048680E" w:rsidRPr="00C513FD" w:rsidRDefault="0048680E" w:rsidP="0048680E">
      <w:pPr>
        <w:adjustRightInd w:val="0"/>
        <w:ind w:firstLine="480"/>
        <w:rPr>
          <w:rFonts w:ascii="仿宋_GB2312" w:eastAsia="仿宋_GB2312" w:hAnsi="宋体"/>
          <w:sz w:val="24"/>
          <w:szCs w:val="24"/>
        </w:rPr>
      </w:pPr>
      <w:r w:rsidRPr="00C513FD">
        <w:rPr>
          <w:rFonts w:ascii="仿宋_GB2312" w:eastAsia="仿宋_GB2312" w:hAnsi="宋体" w:hint="eastAsia"/>
          <w:sz w:val="24"/>
          <w:szCs w:val="24"/>
        </w:rPr>
        <w:t>（四）工作内容：拟建工程为通江县龙凤场镇（酒店</w:t>
      </w:r>
      <w:proofErr w:type="gramStart"/>
      <w:r w:rsidRPr="00C513FD">
        <w:rPr>
          <w:rFonts w:ascii="仿宋_GB2312" w:eastAsia="仿宋_GB2312" w:hAnsi="宋体" w:hint="eastAsia"/>
          <w:sz w:val="24"/>
          <w:szCs w:val="24"/>
        </w:rPr>
        <w:t>垭</w:t>
      </w:r>
      <w:proofErr w:type="gramEnd"/>
      <w:r w:rsidRPr="00C513FD">
        <w:rPr>
          <w:rFonts w:ascii="仿宋_GB2312" w:eastAsia="仿宋_GB2312" w:hAnsi="宋体" w:hint="eastAsia"/>
          <w:sz w:val="24"/>
          <w:szCs w:val="24"/>
        </w:rPr>
        <w:t>）至唱歌镇（苦竹滩桥）红色旅游公路工程和S203通江县洪口镇至唱歌镇段改建工程。根据项目需求，分为通江县龙凤场镇（酒店</w:t>
      </w:r>
      <w:proofErr w:type="gramStart"/>
      <w:r w:rsidRPr="00C513FD">
        <w:rPr>
          <w:rFonts w:ascii="仿宋_GB2312" w:eastAsia="仿宋_GB2312" w:hAnsi="宋体" w:hint="eastAsia"/>
          <w:sz w:val="24"/>
          <w:szCs w:val="24"/>
        </w:rPr>
        <w:t>垭</w:t>
      </w:r>
      <w:proofErr w:type="gramEnd"/>
      <w:r w:rsidRPr="00C513FD">
        <w:rPr>
          <w:rFonts w:ascii="仿宋_GB2312" w:eastAsia="仿宋_GB2312" w:hAnsi="宋体" w:hint="eastAsia"/>
          <w:sz w:val="24"/>
          <w:szCs w:val="24"/>
        </w:rPr>
        <w:t>）至唱歌镇（苦竹滩桥）红色旅游公路工程和S203通江县洪口镇至唱歌镇段改建工程。上述两段工程的使用林地可行性报告及林木采伐作业设计需分别出具正式的报告，且通过林业主管部门审批，并取得使用林地审核同意书。</w:t>
      </w:r>
    </w:p>
    <w:p w14:paraId="7257FF85" w14:textId="77777777" w:rsidR="0048680E" w:rsidRDefault="0048680E" w:rsidP="0048680E">
      <w:pPr>
        <w:adjustRightInd w:val="0"/>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34F28827" w14:textId="77777777" w:rsidR="0048680E" w:rsidRPr="00792D94" w:rsidRDefault="0048680E" w:rsidP="0048680E">
      <w:pPr>
        <w:widowControl/>
        <w:jc w:val="left"/>
        <w:rPr>
          <w:rFonts w:ascii="仿宋_GB2312" w:eastAsia="仿宋_GB2312" w:hAnsi="宋体"/>
          <w:color w:val="FF0000"/>
          <w:sz w:val="24"/>
          <w:szCs w:val="24"/>
        </w:rPr>
      </w:pPr>
      <w:r w:rsidRPr="00792D94">
        <w:rPr>
          <w:rFonts w:ascii="仿宋_GB2312" w:eastAsia="仿宋_GB2312" w:hAnsi="宋体" w:hint="eastAsia"/>
          <w:sz w:val="24"/>
          <w:szCs w:val="24"/>
        </w:rPr>
        <w:t>（一）资质要求：</w:t>
      </w:r>
      <w:r>
        <w:rPr>
          <w:rFonts w:ascii="仿宋_GB2312" w:eastAsia="仿宋_GB2312" w:hAnsi="宋体" w:hint="eastAsia"/>
          <w:sz w:val="24"/>
          <w:szCs w:val="24"/>
        </w:rPr>
        <w:t>独立法人；</w:t>
      </w:r>
      <w:r w:rsidRPr="00792D94">
        <w:rPr>
          <w:rFonts w:ascii="仿宋_GB2312" w:eastAsia="仿宋_GB2312" w:hAnsi="宋体" w:hint="eastAsia"/>
          <w:sz w:val="24"/>
          <w:szCs w:val="24"/>
        </w:rPr>
        <w:t>林业调查规划设计乙级</w:t>
      </w:r>
      <w:r>
        <w:rPr>
          <w:rFonts w:ascii="仿宋_GB2312" w:eastAsia="仿宋_GB2312" w:hAnsi="宋体" w:hint="eastAsia"/>
          <w:sz w:val="24"/>
          <w:szCs w:val="24"/>
        </w:rPr>
        <w:t>及</w:t>
      </w:r>
      <w:r w:rsidRPr="00792D94">
        <w:rPr>
          <w:rFonts w:ascii="仿宋_GB2312" w:eastAsia="仿宋_GB2312" w:hAnsi="宋体" w:hint="eastAsia"/>
          <w:sz w:val="24"/>
          <w:szCs w:val="24"/>
        </w:rPr>
        <w:t>以上资质。</w:t>
      </w:r>
    </w:p>
    <w:p w14:paraId="575E1D4E" w14:textId="77777777" w:rsidR="0048680E" w:rsidRPr="00792D94" w:rsidRDefault="0048680E" w:rsidP="0048680E">
      <w:pPr>
        <w:widowControl/>
        <w:jc w:val="left"/>
        <w:rPr>
          <w:rFonts w:ascii="仿宋_GB2312" w:eastAsia="仿宋_GB2312" w:hAnsi="宋体"/>
          <w:color w:val="000000" w:themeColor="text1"/>
          <w:sz w:val="24"/>
          <w:szCs w:val="24"/>
        </w:rPr>
      </w:pPr>
      <w:r w:rsidRPr="00792D94">
        <w:rPr>
          <w:rFonts w:ascii="仿宋_GB2312" w:eastAsia="仿宋_GB2312" w:hAnsi="宋体" w:hint="eastAsia"/>
          <w:sz w:val="24"/>
          <w:szCs w:val="24"/>
        </w:rPr>
        <w:t>（二）业绩要求：</w:t>
      </w:r>
      <w:bookmarkStart w:id="0" w:name="_Hlk77174043"/>
      <w:r w:rsidRPr="00792D94">
        <w:rPr>
          <w:rFonts w:ascii="仿宋_GB2312" w:eastAsia="仿宋_GB2312" w:hAnsi="宋体" w:hint="eastAsia"/>
          <w:sz w:val="24"/>
          <w:szCs w:val="24"/>
        </w:rPr>
        <w:t>2018年1月1日至今</w:t>
      </w:r>
      <w:r>
        <w:rPr>
          <w:rFonts w:ascii="仿宋_GB2312" w:eastAsia="仿宋_GB2312" w:hAnsi="宋体" w:hint="eastAsia"/>
          <w:sz w:val="24"/>
          <w:szCs w:val="24"/>
        </w:rPr>
        <w:t>完成</w:t>
      </w:r>
      <w:r w:rsidRPr="00792D94">
        <w:rPr>
          <w:rFonts w:ascii="仿宋_GB2312" w:eastAsia="仿宋_GB2312" w:hAnsi="宋体" w:hint="eastAsia"/>
          <w:sz w:val="24"/>
          <w:szCs w:val="24"/>
        </w:rPr>
        <w:t>不少于两项</w:t>
      </w:r>
      <w:r w:rsidRPr="00792D94">
        <w:rPr>
          <w:rFonts w:ascii="仿宋_GB2312" w:eastAsia="仿宋_GB2312" w:hint="eastAsia"/>
          <w:snapToGrid w:val="0"/>
          <w:sz w:val="24"/>
          <w:szCs w:val="24"/>
        </w:rPr>
        <w:t>使用</w:t>
      </w:r>
      <w:r w:rsidRPr="00792D94">
        <w:rPr>
          <w:rFonts w:ascii="仿宋_GB2312" w:eastAsia="仿宋_GB2312" w:hAnsi="宋体" w:hint="eastAsia"/>
          <w:color w:val="000000" w:themeColor="text1"/>
          <w:sz w:val="24"/>
          <w:szCs w:val="24"/>
        </w:rPr>
        <w:t>林地可行性报告及林木采伐作业设计</w:t>
      </w:r>
      <w:bookmarkStart w:id="1" w:name="_Hlk77159447"/>
      <w:r>
        <w:rPr>
          <w:rFonts w:ascii="仿宋_GB2312" w:eastAsia="仿宋_GB2312" w:hint="eastAsia"/>
          <w:sz w:val="24"/>
          <w:szCs w:val="24"/>
        </w:rPr>
        <w:t>（附：项目合同复印件和使用林地审核同意书复印件）</w:t>
      </w:r>
      <w:bookmarkEnd w:id="1"/>
      <w:r>
        <w:rPr>
          <w:rFonts w:ascii="仿宋_GB2312" w:eastAsia="仿宋_GB2312" w:hint="eastAsia"/>
          <w:sz w:val="24"/>
          <w:szCs w:val="24"/>
        </w:rPr>
        <w:t>。</w:t>
      </w:r>
      <w:bookmarkEnd w:id="0"/>
    </w:p>
    <w:p w14:paraId="50970AB5" w14:textId="77777777" w:rsidR="0048680E" w:rsidRPr="00AD0205" w:rsidRDefault="0048680E" w:rsidP="0048680E">
      <w:pPr>
        <w:widowControl/>
        <w:jc w:val="left"/>
        <w:rPr>
          <w:rFonts w:ascii="仿宋_GB2312" w:eastAsia="仿宋_GB2312" w:hAnsi="宋体"/>
          <w:sz w:val="24"/>
          <w:szCs w:val="24"/>
        </w:rPr>
      </w:pPr>
      <w:r w:rsidRPr="00AD0205">
        <w:rPr>
          <w:rFonts w:ascii="仿宋_GB2312" w:eastAsia="仿宋_GB2312" w:hAnsi="宋体" w:hint="eastAsia"/>
          <w:sz w:val="24"/>
          <w:szCs w:val="24"/>
        </w:rPr>
        <w:t>（三）工期要求：2个月。</w:t>
      </w:r>
    </w:p>
    <w:p w14:paraId="4D82A5A2" w14:textId="77777777" w:rsidR="0048680E" w:rsidRPr="00AD0205" w:rsidRDefault="0048680E" w:rsidP="0048680E">
      <w:pPr>
        <w:widowControl/>
        <w:jc w:val="left"/>
        <w:rPr>
          <w:rFonts w:ascii="仿宋_GB2312" w:eastAsia="仿宋_GB2312" w:hAnsi="宋体"/>
          <w:sz w:val="24"/>
          <w:szCs w:val="24"/>
        </w:rPr>
      </w:pPr>
      <w:r w:rsidRPr="00AD0205">
        <w:rPr>
          <w:rFonts w:ascii="仿宋_GB2312" w:eastAsia="仿宋_GB2312" w:hAnsi="宋体" w:hint="eastAsia"/>
          <w:sz w:val="24"/>
          <w:szCs w:val="24"/>
        </w:rPr>
        <w:t>（四）最高限价：43万。</w:t>
      </w:r>
    </w:p>
    <w:p w14:paraId="28191690" w14:textId="77777777" w:rsidR="0048680E" w:rsidRPr="00CB7AA3" w:rsidRDefault="0048680E" w:rsidP="0048680E">
      <w:pPr>
        <w:widowControl/>
        <w:jc w:val="left"/>
        <w:rPr>
          <w:rFonts w:ascii="仿宋_GB2312" w:eastAsia="仿宋_GB2312" w:hAnsi="宋体"/>
          <w:sz w:val="24"/>
          <w:szCs w:val="24"/>
        </w:rPr>
      </w:pPr>
      <w:r w:rsidRPr="00AD0205">
        <w:rPr>
          <w:rFonts w:ascii="仿宋_GB2312" w:eastAsia="仿宋_GB2312" w:hAnsi="宋体" w:hint="eastAsia"/>
          <w:sz w:val="24"/>
          <w:szCs w:val="24"/>
        </w:rPr>
        <w:t>（五）人员要求：具有林业相关专业工程师（中级职称及以上）2人（含2人）</w:t>
      </w:r>
      <w:bookmarkStart w:id="2" w:name="_Hlk77159913"/>
      <w:r w:rsidRPr="005E68D3">
        <w:rPr>
          <w:rFonts w:ascii="仿宋_GB2312" w:eastAsia="仿宋_GB2312" w:hAnsi="宋体" w:hint="eastAsia"/>
          <w:sz w:val="24"/>
          <w:szCs w:val="24"/>
        </w:rPr>
        <w:t>（</w:t>
      </w:r>
      <w:r w:rsidRPr="00140980">
        <w:rPr>
          <w:rFonts w:ascii="仿宋_GB2312" w:eastAsia="仿宋_GB2312" w:hAnsi="宋体" w:hint="eastAsia"/>
          <w:sz w:val="24"/>
          <w:szCs w:val="24"/>
        </w:rPr>
        <w:t>上述人员需提供职称证书及近六个月连续在本单位缴纳的</w:t>
      </w:r>
      <w:proofErr w:type="gramStart"/>
      <w:r w:rsidRPr="00140980">
        <w:rPr>
          <w:rFonts w:ascii="仿宋_GB2312" w:eastAsia="仿宋_GB2312" w:hAnsi="宋体" w:hint="eastAsia"/>
          <w:sz w:val="24"/>
          <w:szCs w:val="24"/>
        </w:rPr>
        <w:t>社保证明</w:t>
      </w:r>
      <w:proofErr w:type="gramEnd"/>
      <w:r w:rsidRPr="005E68D3">
        <w:rPr>
          <w:rFonts w:ascii="仿宋_GB2312" w:eastAsia="仿宋_GB2312" w:hAnsi="宋体" w:hint="eastAsia"/>
          <w:sz w:val="24"/>
          <w:szCs w:val="24"/>
        </w:rPr>
        <w:t>）</w:t>
      </w:r>
      <w:bookmarkEnd w:id="2"/>
      <w:r w:rsidRPr="00AD0205">
        <w:rPr>
          <w:rFonts w:ascii="仿宋_GB2312" w:eastAsia="仿宋_GB2312" w:hAnsi="宋体" w:hint="eastAsia"/>
          <w:sz w:val="24"/>
          <w:szCs w:val="24"/>
        </w:rPr>
        <w:t>。</w:t>
      </w:r>
    </w:p>
    <w:p w14:paraId="65835C91"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lastRenderedPageBreak/>
        <w:t>（六）供应商报价</w:t>
      </w:r>
      <w:proofErr w:type="gramStart"/>
      <w:r w:rsidRPr="00CB7AA3">
        <w:rPr>
          <w:rFonts w:ascii="仿宋_GB2312" w:eastAsia="仿宋_GB2312" w:hAnsi="宋体" w:hint="eastAsia"/>
          <w:sz w:val="24"/>
          <w:szCs w:val="24"/>
        </w:rPr>
        <w:t>函须经供应商法定</w:t>
      </w:r>
      <w:proofErr w:type="gramEnd"/>
      <w:r w:rsidRPr="00CB7AA3">
        <w:rPr>
          <w:rFonts w:ascii="仿宋_GB2312" w:eastAsia="仿宋_GB2312" w:hAnsi="宋体" w:hint="eastAsia"/>
          <w:sz w:val="24"/>
          <w:szCs w:val="24"/>
        </w:rPr>
        <w:t>代表人或其授权代表签字并加盖单位公章；如为授权代表签署，则须附法定代表人授权委托书、法定代表人和授权委托人的身份证复印件。</w:t>
      </w:r>
    </w:p>
    <w:p w14:paraId="7B8300BC" w14:textId="3F9C39C1"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（七）报价文件须注明供应商单位全称及报价时间，并提供单位有效营业执照、资质证书副本彩色复印件，上述资料均需逐页加盖公章后密封，并在密封处加盖公章。</w:t>
      </w:r>
      <w:r>
        <w:rPr>
          <w:rFonts w:ascii="仿宋_GB2312" w:eastAsia="仿宋_GB2312" w:hint="eastAsia"/>
          <w:snapToGrid w:val="0"/>
          <w:kern w:val="0"/>
          <w:sz w:val="24"/>
          <w:szCs w:val="24"/>
        </w:rPr>
        <w:t>请于</w:t>
      </w:r>
      <w:r>
        <w:rPr>
          <w:rFonts w:ascii="仿宋_GB2312" w:eastAsia="仿宋_GB2312" w:hint="eastAsia"/>
          <w:snapToGrid w:val="0"/>
          <w:kern w:val="0"/>
          <w:sz w:val="24"/>
          <w:szCs w:val="24"/>
          <w:u w:val="single"/>
        </w:rPr>
        <w:t xml:space="preserve"> 2021 </w:t>
      </w:r>
      <w:r>
        <w:rPr>
          <w:rFonts w:ascii="仿宋_GB2312" w:eastAsia="仿宋_GB2312" w:hint="eastAsia"/>
          <w:snapToGrid w:val="0"/>
          <w:kern w:val="0"/>
          <w:sz w:val="24"/>
          <w:szCs w:val="24"/>
        </w:rPr>
        <w:t>年</w:t>
      </w:r>
      <w:r>
        <w:rPr>
          <w:rFonts w:ascii="仿宋_GB2312" w:eastAsia="仿宋_GB2312" w:hint="eastAsia"/>
          <w:snapToGrid w:val="0"/>
          <w:kern w:val="0"/>
          <w:sz w:val="24"/>
          <w:szCs w:val="24"/>
          <w:u w:val="single"/>
        </w:rPr>
        <w:t xml:space="preserve"> 7  </w:t>
      </w:r>
      <w:r>
        <w:rPr>
          <w:rFonts w:ascii="仿宋_GB2312" w:eastAsia="仿宋_GB2312" w:hint="eastAsia"/>
          <w:snapToGrid w:val="0"/>
          <w:kern w:val="0"/>
          <w:sz w:val="24"/>
          <w:szCs w:val="24"/>
        </w:rPr>
        <w:t>月</w:t>
      </w:r>
      <w:r>
        <w:rPr>
          <w:rFonts w:ascii="仿宋_GB2312" w:eastAsia="仿宋_GB2312" w:hint="eastAsia"/>
          <w:snapToGrid w:val="0"/>
          <w:kern w:val="0"/>
          <w:sz w:val="24"/>
          <w:szCs w:val="24"/>
          <w:u w:val="single"/>
        </w:rPr>
        <w:t xml:space="preserve"> </w:t>
      </w:r>
      <w:r w:rsidR="0036127E">
        <w:rPr>
          <w:rFonts w:ascii="仿宋_GB2312" w:eastAsia="仿宋_GB2312" w:hint="eastAsia"/>
          <w:snapToGrid w:val="0"/>
          <w:kern w:val="0"/>
          <w:sz w:val="24"/>
          <w:szCs w:val="24"/>
          <w:u w:val="single"/>
        </w:rPr>
        <w:t>30</w:t>
      </w:r>
      <w:r>
        <w:rPr>
          <w:rFonts w:ascii="仿宋_GB2312" w:eastAsia="仿宋_GB2312" w:hint="eastAsia"/>
          <w:snapToGrid w:val="0"/>
          <w:kern w:val="0"/>
          <w:sz w:val="24"/>
          <w:szCs w:val="24"/>
          <w:u w:val="single"/>
        </w:rPr>
        <w:t xml:space="preserve">  </w:t>
      </w:r>
      <w:r>
        <w:rPr>
          <w:rFonts w:ascii="仿宋_GB2312" w:eastAsia="仿宋_GB2312" w:hint="eastAsia"/>
          <w:snapToGrid w:val="0"/>
          <w:kern w:val="0"/>
          <w:sz w:val="24"/>
          <w:szCs w:val="24"/>
        </w:rPr>
        <w:t>日</w:t>
      </w:r>
      <w:r>
        <w:rPr>
          <w:rFonts w:ascii="仿宋_GB2312" w:eastAsia="仿宋_GB2312" w:hint="eastAsia"/>
          <w:snapToGrid w:val="0"/>
          <w:kern w:val="0"/>
          <w:sz w:val="24"/>
          <w:szCs w:val="24"/>
          <w:u w:val="single"/>
        </w:rPr>
        <w:t xml:space="preserve">   10：30   </w:t>
      </w:r>
      <w:r>
        <w:rPr>
          <w:rFonts w:ascii="仿宋_GB2312" w:eastAsia="仿宋_GB2312" w:hint="eastAsia"/>
          <w:snapToGrid w:val="0"/>
          <w:kern w:val="0"/>
          <w:sz w:val="24"/>
          <w:szCs w:val="24"/>
        </w:rPr>
        <w:t>密封报送我公司，</w:t>
      </w:r>
      <w:r>
        <w:rPr>
          <w:rFonts w:ascii="仿宋_GB2312" w:eastAsia="仿宋_GB2312" w:hint="eastAsia"/>
          <w:snapToGrid w:val="0"/>
          <w:kern w:val="0"/>
          <w:sz w:val="24"/>
          <w:szCs w:val="24"/>
          <w:u w:val="single"/>
        </w:rPr>
        <w:t xml:space="preserve">  10：30  </w:t>
      </w:r>
      <w:r>
        <w:rPr>
          <w:rFonts w:ascii="仿宋_GB2312" w:eastAsia="仿宋_GB2312" w:hint="eastAsia"/>
          <w:snapToGrid w:val="0"/>
          <w:kern w:val="0"/>
          <w:sz w:val="24"/>
          <w:szCs w:val="24"/>
        </w:rPr>
        <w:t>组织现场开标。联系人：</w:t>
      </w:r>
      <w:r>
        <w:rPr>
          <w:rFonts w:ascii="仿宋_GB2312" w:eastAsia="仿宋_GB2312" w:hint="eastAsia"/>
          <w:snapToGrid w:val="0"/>
          <w:kern w:val="0"/>
          <w:sz w:val="24"/>
          <w:szCs w:val="24"/>
          <w:u w:val="single"/>
        </w:rPr>
        <w:t xml:space="preserve"> </w:t>
      </w:r>
      <w:r>
        <w:rPr>
          <w:rFonts w:ascii="仿宋_GB2312" w:eastAsia="仿宋_GB2312"/>
          <w:snapToGrid w:val="0"/>
          <w:kern w:val="0"/>
          <w:sz w:val="24"/>
          <w:szCs w:val="24"/>
          <w:u w:val="single"/>
        </w:rPr>
        <w:t xml:space="preserve">  </w:t>
      </w:r>
      <w:proofErr w:type="gramStart"/>
      <w:r>
        <w:rPr>
          <w:rFonts w:ascii="仿宋_GB2312" w:eastAsia="仿宋_GB2312" w:hint="eastAsia"/>
          <w:snapToGrid w:val="0"/>
          <w:kern w:val="0"/>
          <w:sz w:val="24"/>
          <w:szCs w:val="24"/>
          <w:u w:val="single"/>
        </w:rPr>
        <w:t>曾伟益</w:t>
      </w:r>
      <w:proofErr w:type="gramEnd"/>
      <w:r>
        <w:rPr>
          <w:rFonts w:ascii="仿宋_GB2312" w:eastAsia="仿宋_GB2312"/>
          <w:snapToGrid w:val="0"/>
          <w:kern w:val="0"/>
          <w:sz w:val="24"/>
          <w:szCs w:val="24"/>
          <w:u w:val="single"/>
        </w:rPr>
        <w:t xml:space="preserve">   </w:t>
      </w:r>
      <w:r>
        <w:rPr>
          <w:rFonts w:ascii="仿宋_GB2312" w:eastAsia="仿宋_GB2312" w:hint="eastAsia"/>
          <w:snapToGrid w:val="0"/>
          <w:kern w:val="0"/>
          <w:sz w:val="24"/>
          <w:szCs w:val="24"/>
        </w:rPr>
        <w:t>，电话：</w:t>
      </w:r>
      <w:r>
        <w:rPr>
          <w:rFonts w:ascii="仿宋_GB2312" w:eastAsia="仿宋_GB2312"/>
          <w:snapToGrid w:val="0"/>
          <w:kern w:val="0"/>
          <w:sz w:val="24"/>
          <w:szCs w:val="24"/>
          <w:u w:val="single"/>
        </w:rPr>
        <w:t xml:space="preserve">    </w:t>
      </w:r>
      <w:r>
        <w:rPr>
          <w:rFonts w:ascii="仿宋_GB2312" w:eastAsia="仿宋_GB2312" w:hint="eastAsia"/>
          <w:snapToGrid w:val="0"/>
          <w:kern w:val="0"/>
          <w:sz w:val="24"/>
          <w:szCs w:val="24"/>
          <w:u w:val="single"/>
        </w:rPr>
        <w:t>18990781128</w:t>
      </w:r>
      <w:r>
        <w:rPr>
          <w:rFonts w:ascii="仿宋_GB2312" w:eastAsia="仿宋_GB2312"/>
          <w:snapToGrid w:val="0"/>
          <w:kern w:val="0"/>
          <w:sz w:val="24"/>
          <w:szCs w:val="24"/>
          <w:u w:val="single"/>
        </w:rPr>
        <w:t xml:space="preserve">   </w:t>
      </w:r>
      <w:r>
        <w:rPr>
          <w:rFonts w:ascii="仿宋_GB2312" w:eastAsia="仿宋_GB2312" w:hint="eastAsia"/>
          <w:snapToGrid w:val="0"/>
          <w:kern w:val="0"/>
          <w:sz w:val="24"/>
          <w:szCs w:val="24"/>
        </w:rPr>
        <w:t>，递交地址：成都市</w:t>
      </w:r>
      <w:r>
        <w:rPr>
          <w:rFonts w:ascii="仿宋_GB2312" w:eastAsia="仿宋_GB2312" w:hint="eastAsia"/>
          <w:snapToGrid w:val="0"/>
          <w:kern w:val="0"/>
          <w:sz w:val="24"/>
          <w:szCs w:val="24"/>
          <w:u w:val="single"/>
        </w:rPr>
        <w:t xml:space="preserve"> </w:t>
      </w:r>
      <w:proofErr w:type="gramStart"/>
      <w:r>
        <w:rPr>
          <w:rFonts w:ascii="仿宋_GB2312" w:eastAsia="仿宋_GB2312" w:hint="eastAsia"/>
          <w:snapToGrid w:val="0"/>
          <w:kern w:val="0"/>
          <w:sz w:val="24"/>
          <w:szCs w:val="24"/>
          <w:u w:val="single"/>
        </w:rPr>
        <w:t>太升北</w:t>
      </w:r>
      <w:proofErr w:type="gramEnd"/>
      <w:r>
        <w:rPr>
          <w:rFonts w:ascii="仿宋_GB2312" w:eastAsia="仿宋_GB2312" w:hint="eastAsia"/>
          <w:snapToGrid w:val="0"/>
          <w:kern w:val="0"/>
          <w:sz w:val="24"/>
          <w:szCs w:val="24"/>
          <w:u w:val="single"/>
        </w:rPr>
        <w:t xml:space="preserve"> </w:t>
      </w:r>
      <w:r>
        <w:rPr>
          <w:rFonts w:ascii="仿宋_GB2312" w:eastAsia="仿宋_GB2312" w:hint="eastAsia"/>
          <w:snapToGrid w:val="0"/>
          <w:kern w:val="0"/>
          <w:sz w:val="24"/>
          <w:szCs w:val="24"/>
        </w:rPr>
        <w:t>路</w:t>
      </w:r>
      <w:r>
        <w:rPr>
          <w:rFonts w:ascii="仿宋_GB2312" w:eastAsia="仿宋_GB2312" w:hint="eastAsia"/>
          <w:snapToGrid w:val="0"/>
          <w:kern w:val="0"/>
          <w:sz w:val="24"/>
          <w:szCs w:val="24"/>
          <w:u w:val="single"/>
        </w:rPr>
        <w:t>35</w:t>
      </w:r>
      <w:r>
        <w:rPr>
          <w:rFonts w:ascii="仿宋_GB2312" w:eastAsia="仿宋_GB2312" w:hint="eastAsia"/>
          <w:snapToGrid w:val="0"/>
          <w:kern w:val="0"/>
          <w:sz w:val="24"/>
          <w:szCs w:val="24"/>
        </w:rPr>
        <w:t>号</w:t>
      </w:r>
      <w:r>
        <w:rPr>
          <w:rFonts w:ascii="仿宋_GB2312" w:eastAsia="仿宋_GB2312" w:hint="eastAsia"/>
          <w:snapToGrid w:val="0"/>
          <w:kern w:val="0"/>
          <w:sz w:val="24"/>
          <w:szCs w:val="24"/>
          <w:u w:val="single"/>
        </w:rPr>
        <w:t>二楼B区会议</w:t>
      </w:r>
      <w:r>
        <w:rPr>
          <w:rFonts w:ascii="仿宋_GB2312" w:eastAsia="仿宋_GB2312" w:hint="eastAsia"/>
          <w:snapToGrid w:val="0"/>
          <w:kern w:val="0"/>
          <w:sz w:val="24"/>
          <w:szCs w:val="24"/>
        </w:rPr>
        <w:t>室。</w:t>
      </w:r>
    </w:p>
    <w:p w14:paraId="6BC0393C"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（八）有以下情形之一的报价文件均为无效报价。</w:t>
      </w:r>
    </w:p>
    <w:p w14:paraId="4860A643"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 xml:space="preserve">1、未按要求签署、盖章或密封的报价文件； </w:t>
      </w:r>
    </w:p>
    <w:p w14:paraId="3ED72EBC"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2、未进入我公司外部供应项目合格供应商目录的供应商的报价；</w:t>
      </w:r>
    </w:p>
    <w:p w14:paraId="6028A655"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3、超过最高限价的报价；</w:t>
      </w:r>
    </w:p>
    <w:p w14:paraId="1281E206"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4、未在规定时间递交至规定地点的报价文件；</w:t>
      </w:r>
    </w:p>
    <w:p w14:paraId="1BC8BD2D"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5、单位负责人为同一人或存在控股、管理关系的不同单位，不得参加同一标段报价，否则，相关投标无效。</w:t>
      </w:r>
    </w:p>
    <w:p w14:paraId="7F0E1546"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6、相关法律法规规定的其他情形等。</w:t>
      </w:r>
    </w:p>
    <w:p w14:paraId="5A532BE5" w14:textId="77777777" w:rsidR="0048680E" w:rsidRPr="00CB774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（九）</w:t>
      </w:r>
      <w:r w:rsidRPr="00E80B95">
        <w:rPr>
          <w:rFonts w:ascii="仿宋_GB2312" w:eastAsia="仿宋_GB2312" w:hAnsi="宋体" w:hint="eastAsia"/>
          <w:sz w:val="24"/>
          <w:szCs w:val="24"/>
        </w:rPr>
        <w:t>在满足本询价须知相关要求前提下，确定</w:t>
      </w:r>
      <w:r w:rsidRPr="0025200F">
        <w:rPr>
          <w:rFonts w:ascii="仿宋_GB2312" w:eastAsia="仿宋_GB2312" w:hAnsi="宋体" w:hint="eastAsia"/>
          <w:b/>
          <w:bCs/>
          <w:sz w:val="24"/>
          <w:szCs w:val="24"/>
        </w:rPr>
        <w:t>最低报价</w:t>
      </w:r>
      <w:r w:rsidRPr="00E80B95">
        <w:rPr>
          <w:rFonts w:ascii="仿宋_GB2312" w:eastAsia="仿宋_GB2312" w:hAnsi="宋体" w:hint="eastAsia"/>
          <w:sz w:val="24"/>
          <w:szCs w:val="24"/>
        </w:rPr>
        <w:t>的供应商为成交供应商。</w:t>
      </w:r>
    </w:p>
    <w:p w14:paraId="43C7C7A2"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（十）重新询价的情形：</w:t>
      </w:r>
    </w:p>
    <w:p w14:paraId="62426AB7" w14:textId="77777777" w:rsidR="0048680E" w:rsidRPr="00CB7AA3"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1、报价截止时间已到，报价文件不足三家</w:t>
      </w:r>
      <w:r>
        <w:rPr>
          <w:rFonts w:ascii="仿宋_GB2312" w:eastAsia="仿宋_GB2312" w:hAnsi="宋体" w:hint="eastAsia"/>
          <w:sz w:val="24"/>
          <w:szCs w:val="24"/>
        </w:rPr>
        <w:t>；</w:t>
      </w:r>
    </w:p>
    <w:p w14:paraId="2904D8A8" w14:textId="77777777" w:rsidR="0048680E" w:rsidRDefault="0048680E" w:rsidP="0048680E">
      <w:pPr>
        <w:widowControl/>
        <w:jc w:val="left"/>
        <w:rPr>
          <w:rFonts w:ascii="仿宋_GB2312" w:eastAsia="仿宋_GB2312" w:hAnsi="宋体"/>
          <w:sz w:val="24"/>
          <w:szCs w:val="24"/>
        </w:rPr>
      </w:pPr>
      <w:r w:rsidRPr="00CB7AA3">
        <w:rPr>
          <w:rFonts w:ascii="仿宋_GB2312" w:eastAsia="仿宋_GB2312" w:hAnsi="宋体" w:hint="eastAsia"/>
          <w:sz w:val="24"/>
          <w:szCs w:val="24"/>
        </w:rPr>
        <w:t>2、中标供应商无故放弃中标，则对该项目重新进行询价采购 ，同时该供应商将被清退出合格供应商库，禁入期按我公司外部供应采购管理办法执行。</w:t>
      </w:r>
    </w:p>
    <w:p w14:paraId="39F86745" w14:textId="77777777" w:rsidR="0048680E" w:rsidRDefault="0048680E" w:rsidP="0048680E">
      <w:pPr>
        <w:widowControl/>
        <w:jc w:val="left"/>
        <w:rPr>
          <w:rFonts w:ascii="仿宋_GB2312" w:eastAsia="仿宋_GB2312" w:hAnsi="宋体"/>
          <w:sz w:val="24"/>
          <w:szCs w:val="24"/>
        </w:rPr>
      </w:pPr>
    </w:p>
    <w:p w14:paraId="099E8B6D" w14:textId="77777777" w:rsidR="0048680E" w:rsidRDefault="0048680E" w:rsidP="0048680E">
      <w:pPr>
        <w:widowControl/>
        <w:jc w:val="left"/>
        <w:rPr>
          <w:rFonts w:ascii="仿宋_GB2312" w:eastAsia="仿宋_GB2312"/>
          <w:snapToGrid w:val="0"/>
          <w:sz w:val="24"/>
          <w:szCs w:val="24"/>
          <w:u w:val="single"/>
        </w:rPr>
      </w:pPr>
      <w:r>
        <w:rPr>
          <w:rFonts w:ascii="仿宋_GB2312" w:eastAsia="仿宋_GB2312" w:hint="eastAsia"/>
          <w:snapToGrid w:val="0"/>
          <w:sz w:val="24"/>
          <w:szCs w:val="24"/>
        </w:rPr>
        <w:t>附件：1</w:t>
      </w:r>
      <w:r>
        <w:rPr>
          <w:rFonts w:ascii="仿宋_GB2312" w:eastAsia="仿宋_GB2312"/>
          <w:snapToGrid w:val="0"/>
          <w:sz w:val="24"/>
          <w:szCs w:val="24"/>
        </w:rPr>
        <w:t>.</w:t>
      </w:r>
      <w:r>
        <w:rPr>
          <w:rFonts w:ascii="仿宋_GB2312" w:eastAsia="仿宋_GB2312" w:hint="eastAsia"/>
          <w:snapToGrid w:val="0"/>
          <w:sz w:val="24"/>
          <w:szCs w:val="24"/>
          <w:u w:val="single"/>
        </w:rPr>
        <w:t>《外部供应项目技术要求》</w:t>
      </w:r>
    </w:p>
    <w:p w14:paraId="22578168" w14:textId="77777777" w:rsidR="0048680E" w:rsidRDefault="0048680E" w:rsidP="0048680E">
      <w:pPr>
        <w:adjustRightInd w:val="0"/>
        <w:spacing w:line="280" w:lineRule="exact"/>
        <w:ind w:firstLine="480"/>
        <w:jc w:val="left"/>
        <w:rPr>
          <w:rFonts w:ascii="仿宋_GB2312" w:eastAsia="仿宋_GB2312" w:hAnsi="宋体"/>
          <w:snapToGrid w:val="0"/>
          <w:kern w:val="0"/>
          <w:sz w:val="24"/>
          <w:szCs w:val="24"/>
          <w:u w:val="single"/>
        </w:rPr>
      </w:pPr>
      <w:r>
        <w:rPr>
          <w:rFonts w:ascii="仿宋_GB2312" w:eastAsia="仿宋_GB2312" w:hint="eastAsia"/>
          <w:snapToGrid w:val="0"/>
          <w:sz w:val="24"/>
          <w:szCs w:val="24"/>
        </w:rPr>
        <w:t xml:space="preserve"> </w:t>
      </w:r>
      <w:r>
        <w:rPr>
          <w:rFonts w:ascii="仿宋_GB2312" w:eastAsia="仿宋_GB2312"/>
          <w:snapToGrid w:val="0"/>
          <w:sz w:val="24"/>
          <w:szCs w:val="24"/>
        </w:rPr>
        <w:t xml:space="preserve"> 2.</w:t>
      </w:r>
      <w:r>
        <w:rPr>
          <w:rFonts w:ascii="仿宋_GB2312" w:eastAsia="仿宋_GB2312" w:hAnsi="宋体" w:hint="eastAsia"/>
          <w:snapToGrid w:val="0"/>
          <w:kern w:val="0"/>
          <w:sz w:val="24"/>
          <w:szCs w:val="24"/>
          <w:u w:val="single"/>
        </w:rPr>
        <w:t>询价采购商报价函</w:t>
      </w:r>
      <w:r>
        <w:rPr>
          <w:rFonts w:ascii="仿宋_GB2312" w:eastAsia="仿宋_GB2312" w:hAnsi="宋体"/>
          <w:snapToGrid w:val="0"/>
          <w:kern w:val="0"/>
          <w:sz w:val="24"/>
          <w:szCs w:val="24"/>
          <w:u w:val="single"/>
        </w:rPr>
        <w:t>(</w:t>
      </w:r>
      <w:r>
        <w:rPr>
          <w:rFonts w:ascii="仿宋_GB2312" w:eastAsia="仿宋_GB2312" w:hAnsi="宋体" w:hint="eastAsia"/>
          <w:snapToGrid w:val="0"/>
          <w:kern w:val="0"/>
          <w:sz w:val="24"/>
          <w:szCs w:val="24"/>
          <w:u w:val="single"/>
        </w:rPr>
        <w:t>格式</w:t>
      </w:r>
      <w:r>
        <w:rPr>
          <w:rFonts w:ascii="仿宋_GB2312" w:eastAsia="仿宋_GB2312" w:hAnsi="宋体"/>
          <w:snapToGrid w:val="0"/>
          <w:kern w:val="0"/>
          <w:sz w:val="24"/>
          <w:szCs w:val="24"/>
          <w:u w:val="single"/>
        </w:rPr>
        <w:t>)</w:t>
      </w:r>
    </w:p>
    <w:p w14:paraId="120C3E16" w14:textId="77777777" w:rsidR="0048680E" w:rsidRPr="00763B53" w:rsidRDefault="0048680E" w:rsidP="0048680E">
      <w:pPr>
        <w:adjustRightInd w:val="0"/>
        <w:spacing w:line="280" w:lineRule="exact"/>
        <w:ind w:firstLineChars="300" w:firstLine="720"/>
        <w:jc w:val="left"/>
        <w:rPr>
          <w:rFonts w:ascii="仿宋_GB2312" w:eastAsia="仿宋_GB2312"/>
          <w:snapToGrid w:val="0"/>
          <w:sz w:val="24"/>
          <w:szCs w:val="24"/>
          <w:u w:val="single"/>
        </w:rPr>
      </w:pPr>
      <w:r w:rsidRPr="00763B53">
        <w:rPr>
          <w:rFonts w:ascii="仿宋_GB2312" w:eastAsia="仿宋_GB2312"/>
          <w:snapToGrid w:val="0"/>
          <w:sz w:val="24"/>
          <w:szCs w:val="24"/>
        </w:rPr>
        <w:t>3.</w:t>
      </w:r>
      <w:r w:rsidRPr="00763B53">
        <w:rPr>
          <w:rFonts w:ascii="仿宋_GB2312" w:eastAsia="仿宋_GB2312" w:hint="eastAsia"/>
          <w:snapToGrid w:val="0"/>
          <w:sz w:val="24"/>
          <w:szCs w:val="24"/>
          <w:u w:val="single"/>
        </w:rPr>
        <w:t>工程专业采购合同</w:t>
      </w:r>
      <w:r w:rsidRPr="00763B53">
        <w:rPr>
          <w:rFonts w:ascii="仿宋_GB2312" w:eastAsia="仿宋_GB2312"/>
          <w:snapToGrid w:val="0"/>
          <w:sz w:val="24"/>
          <w:szCs w:val="24"/>
          <w:u w:val="single"/>
        </w:rPr>
        <w:t>(</w:t>
      </w:r>
      <w:r w:rsidRPr="00763B53">
        <w:rPr>
          <w:rFonts w:ascii="仿宋_GB2312" w:eastAsia="仿宋_GB2312" w:hint="eastAsia"/>
          <w:snapToGrid w:val="0"/>
          <w:sz w:val="24"/>
          <w:szCs w:val="24"/>
          <w:u w:val="single"/>
        </w:rPr>
        <w:t>格式）</w:t>
      </w:r>
    </w:p>
    <w:p w14:paraId="7AB69A85" w14:textId="77777777" w:rsidR="0048680E" w:rsidRPr="007E0E89" w:rsidRDefault="0048680E" w:rsidP="0048680E">
      <w:pPr>
        <w:adjustRightInd w:val="0"/>
        <w:spacing w:line="280" w:lineRule="exact"/>
        <w:ind w:firstLine="480"/>
        <w:jc w:val="left"/>
        <w:rPr>
          <w:rFonts w:ascii="仿宋_GB2312" w:eastAsia="仿宋_GB2312" w:hAnsi="宋体"/>
          <w:snapToGrid w:val="0"/>
          <w:kern w:val="0"/>
          <w:sz w:val="24"/>
          <w:szCs w:val="24"/>
          <w:u w:val="single"/>
        </w:rPr>
      </w:pPr>
    </w:p>
    <w:p w14:paraId="4A52D9ED" w14:textId="77777777" w:rsidR="0048680E" w:rsidRDefault="0048680E" w:rsidP="0048680E">
      <w:pPr>
        <w:adjustRightInd w:val="0"/>
        <w:spacing w:line="280" w:lineRule="exact"/>
        <w:ind w:firstLine="480"/>
        <w:jc w:val="left"/>
        <w:rPr>
          <w:rFonts w:ascii="仿宋_GB2312" w:eastAsia="仿宋_GB2312" w:hAnsi="宋体"/>
          <w:snapToGrid w:val="0"/>
          <w:kern w:val="0"/>
          <w:sz w:val="24"/>
          <w:szCs w:val="24"/>
          <w:u w:val="single"/>
        </w:rPr>
      </w:pPr>
    </w:p>
    <w:p w14:paraId="677F2B71" w14:textId="77777777" w:rsidR="0048680E" w:rsidRPr="007E0E89" w:rsidRDefault="0048680E" w:rsidP="0048680E">
      <w:pPr>
        <w:adjustRightInd w:val="0"/>
        <w:spacing w:line="280" w:lineRule="exact"/>
        <w:ind w:firstLine="480"/>
        <w:jc w:val="left"/>
        <w:rPr>
          <w:rFonts w:ascii="仿宋_GB2312" w:eastAsia="仿宋_GB2312" w:hAnsi="宋体"/>
          <w:snapToGrid w:val="0"/>
          <w:kern w:val="0"/>
          <w:sz w:val="24"/>
          <w:szCs w:val="24"/>
          <w:u w:val="single"/>
        </w:rPr>
      </w:pPr>
    </w:p>
    <w:p w14:paraId="14B27FCB" w14:textId="77777777" w:rsidR="0048680E" w:rsidRDefault="0048680E" w:rsidP="0048680E">
      <w:pPr>
        <w:adjustRightInd w:val="0"/>
        <w:spacing w:line="280" w:lineRule="exact"/>
        <w:ind w:firstLine="480"/>
        <w:jc w:val="left"/>
        <w:rPr>
          <w:rFonts w:ascii="仿宋_GB2312" w:eastAsia="仿宋_GB2312"/>
          <w:snapToGrid w:val="0"/>
          <w:sz w:val="24"/>
          <w:szCs w:val="24"/>
          <w:u w:val="single"/>
        </w:rPr>
      </w:pPr>
    </w:p>
    <w:p w14:paraId="1EDD5E3F" w14:textId="77777777" w:rsidR="0048680E" w:rsidRDefault="0048680E" w:rsidP="0048680E">
      <w:pPr>
        <w:adjustRightInd w:val="0"/>
        <w:spacing w:line="280" w:lineRule="exact"/>
        <w:ind w:firstLine="480"/>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仿宋_GB2312" w:eastAsia="仿宋_GB2312" w:hAnsi="宋体" w:hint="eastAsia"/>
          <w:sz w:val="24"/>
          <w:szCs w:val="24"/>
        </w:rPr>
        <w:t>四川省交通勘察设计研究院有限公司</w:t>
      </w:r>
    </w:p>
    <w:p w14:paraId="2D756603" w14:textId="7791C404" w:rsidR="0048680E" w:rsidRDefault="0048680E" w:rsidP="0048680E">
      <w:pPr>
        <w:adjustRightInd w:val="0"/>
        <w:spacing w:line="280" w:lineRule="exact"/>
        <w:ind w:firstLine="480"/>
        <w:rPr>
          <w:rFonts w:ascii="宋体" w:hAnsi="宋体"/>
          <w:snapToGrid w:val="0"/>
          <w:kern w:val="0"/>
          <w:sz w:val="28"/>
          <w:szCs w:val="28"/>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 xml:space="preserve"> </w:t>
      </w:r>
      <w:r>
        <w:rPr>
          <w:rFonts w:ascii="仿宋_GB2312" w:eastAsia="仿宋_GB2312" w:hAnsi="宋体" w:hint="eastAsia"/>
          <w:sz w:val="24"/>
          <w:szCs w:val="24"/>
        </w:rPr>
        <w:t>20</w:t>
      </w:r>
      <w:r>
        <w:rPr>
          <w:rFonts w:ascii="仿宋_GB2312" w:eastAsia="仿宋_GB2312" w:hAnsi="宋体"/>
          <w:sz w:val="24"/>
          <w:szCs w:val="24"/>
          <w:u w:val="single"/>
        </w:rPr>
        <w:t>21</w:t>
      </w:r>
      <w:r>
        <w:rPr>
          <w:rFonts w:ascii="仿宋_GB2312" w:eastAsia="仿宋_GB2312" w:hAnsi="宋体" w:hint="eastAsia"/>
          <w:sz w:val="24"/>
          <w:szCs w:val="24"/>
        </w:rPr>
        <w:t>年</w:t>
      </w:r>
      <w:r>
        <w:rPr>
          <w:rFonts w:ascii="仿宋_GB2312" w:eastAsia="仿宋_GB2312" w:hAnsi="宋体" w:hint="eastAsia"/>
          <w:sz w:val="24"/>
          <w:szCs w:val="24"/>
          <w:u w:val="single"/>
        </w:rPr>
        <w:t>7</w:t>
      </w:r>
      <w:r>
        <w:rPr>
          <w:rFonts w:ascii="仿宋_GB2312" w:eastAsia="仿宋_GB2312" w:hAnsi="宋体" w:hint="eastAsia"/>
          <w:sz w:val="24"/>
          <w:szCs w:val="24"/>
        </w:rPr>
        <w:t>月</w:t>
      </w:r>
      <w:r>
        <w:rPr>
          <w:rFonts w:ascii="仿宋_GB2312" w:eastAsia="仿宋_GB2312" w:hAnsi="宋体" w:hint="eastAsia"/>
          <w:sz w:val="24"/>
          <w:szCs w:val="24"/>
          <w:u w:val="single"/>
        </w:rPr>
        <w:t>2</w:t>
      </w:r>
      <w:r w:rsidR="0036127E">
        <w:rPr>
          <w:rFonts w:ascii="仿宋_GB2312" w:eastAsia="仿宋_GB2312" w:hAnsi="宋体" w:hint="eastAsia"/>
          <w:sz w:val="24"/>
          <w:szCs w:val="24"/>
          <w:u w:val="single"/>
        </w:rPr>
        <w:t>6</w:t>
      </w:r>
      <w:r>
        <w:rPr>
          <w:rFonts w:ascii="仿宋_GB2312" w:eastAsia="仿宋_GB2312" w:hAnsi="宋体" w:hint="eastAsia"/>
          <w:sz w:val="24"/>
          <w:szCs w:val="24"/>
        </w:rPr>
        <w:t>日</w:t>
      </w:r>
    </w:p>
    <w:p w14:paraId="0BD753BD" w14:textId="77777777" w:rsidR="0048680E" w:rsidRDefault="0048680E" w:rsidP="0048680E"/>
    <w:p w14:paraId="5EB43A8C" w14:textId="77777777" w:rsidR="0048680E" w:rsidRDefault="0048680E" w:rsidP="0048680E"/>
    <w:p w14:paraId="4336F23D" w14:textId="77777777" w:rsidR="0048680E" w:rsidRDefault="0048680E" w:rsidP="0048680E"/>
    <w:p w14:paraId="2DF7DEC9" w14:textId="77777777" w:rsidR="0048680E" w:rsidRDefault="0048680E" w:rsidP="0048680E"/>
    <w:p w14:paraId="192A8995" w14:textId="77777777" w:rsidR="0048680E" w:rsidRDefault="0048680E" w:rsidP="0048680E"/>
    <w:p w14:paraId="0FECD453" w14:textId="77777777" w:rsidR="0048680E" w:rsidRDefault="0048680E" w:rsidP="0048680E"/>
    <w:p w14:paraId="0B9A3AAA" w14:textId="77777777" w:rsidR="0048680E" w:rsidRDefault="0048680E" w:rsidP="0048680E"/>
    <w:p w14:paraId="36C93C50" w14:textId="77777777" w:rsidR="0048680E" w:rsidRDefault="0048680E" w:rsidP="0048680E"/>
    <w:p w14:paraId="611B9783" w14:textId="77777777" w:rsidR="0048680E" w:rsidRDefault="0048680E" w:rsidP="0048680E"/>
    <w:p w14:paraId="7A905D3E" w14:textId="77777777" w:rsidR="0048680E" w:rsidRDefault="0048680E" w:rsidP="0048680E"/>
    <w:p w14:paraId="0F561FDE" w14:textId="77777777" w:rsidR="0048680E" w:rsidRDefault="0048680E" w:rsidP="0048680E"/>
    <w:p w14:paraId="7611435D" w14:textId="77777777" w:rsidR="0048680E" w:rsidRDefault="0048680E" w:rsidP="0048680E"/>
    <w:p w14:paraId="0F523E13" w14:textId="77777777" w:rsidR="0048680E" w:rsidRDefault="0048680E" w:rsidP="0048680E"/>
    <w:p w14:paraId="612418F8" w14:textId="77777777" w:rsidR="0048680E" w:rsidRDefault="0048680E" w:rsidP="0048680E"/>
    <w:p w14:paraId="40DED988" w14:textId="77777777" w:rsidR="0048680E" w:rsidRDefault="0048680E" w:rsidP="0048680E">
      <w:pPr>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lastRenderedPageBreak/>
        <w:t>附件</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w:t>
      </w:r>
      <w:r>
        <w:rPr>
          <w:rFonts w:ascii="仿宋_GB2312" w:eastAsia="仿宋_GB2312" w:hAnsi="宋体" w:hint="eastAsia"/>
          <w:snapToGrid w:val="0"/>
          <w:kern w:val="0"/>
          <w:sz w:val="24"/>
          <w:szCs w:val="24"/>
          <w:u w:val="single"/>
        </w:rPr>
        <w:t>外部供应项目技术要求</w:t>
      </w:r>
      <w:r>
        <w:rPr>
          <w:rFonts w:ascii="仿宋_GB2312" w:eastAsia="仿宋_GB2312" w:hAnsi="宋体" w:hint="eastAsia"/>
          <w:snapToGrid w:val="0"/>
          <w:kern w:val="0"/>
          <w:sz w:val="24"/>
          <w:szCs w:val="24"/>
        </w:rPr>
        <w:t>》</w:t>
      </w:r>
    </w:p>
    <w:p w14:paraId="404BFE6A" w14:textId="77777777" w:rsidR="0048680E" w:rsidRPr="009A4F5E" w:rsidRDefault="0048680E" w:rsidP="0048680E">
      <w:pPr>
        <w:rPr>
          <w:rFonts w:ascii="仿宋_GB2312" w:eastAsia="仿宋_GB2312" w:hAnsi="宋体"/>
          <w:snapToGrid w:val="0"/>
          <w:kern w:val="0"/>
          <w:sz w:val="24"/>
          <w:szCs w:val="24"/>
        </w:rPr>
      </w:pPr>
    </w:p>
    <w:p w14:paraId="3E6BF157" w14:textId="77777777" w:rsidR="0048680E" w:rsidRDefault="0048680E" w:rsidP="0048680E">
      <w:r>
        <w:rPr>
          <w:noProof/>
        </w:rPr>
        <w:drawing>
          <wp:inline distT="0" distB="0" distL="0" distR="0" wp14:anchorId="50962750" wp14:editId="2B6F0D38">
            <wp:extent cx="5270598" cy="360559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28365" b="19228"/>
                    <a:stretch/>
                  </pic:blipFill>
                  <pic:spPr bwMode="auto">
                    <a:xfrm>
                      <a:off x="0" y="0"/>
                      <a:ext cx="5274310" cy="3608135"/>
                    </a:xfrm>
                    <a:prstGeom prst="rect">
                      <a:avLst/>
                    </a:prstGeom>
                    <a:ln>
                      <a:noFill/>
                    </a:ln>
                    <a:extLst>
                      <a:ext uri="{53640926-AAD7-44D8-BBD7-CCE9431645EC}">
                        <a14:shadowObscured xmlns:a14="http://schemas.microsoft.com/office/drawing/2010/main"/>
                      </a:ext>
                    </a:extLst>
                  </pic:spPr>
                </pic:pic>
              </a:graphicData>
            </a:graphic>
          </wp:inline>
        </w:drawing>
      </w:r>
    </w:p>
    <w:p w14:paraId="4E165F5C" w14:textId="77777777" w:rsidR="0048680E" w:rsidRDefault="0048680E" w:rsidP="0048680E">
      <w:pPr>
        <w:adjustRightInd w:val="0"/>
        <w:spacing w:line="280" w:lineRule="exact"/>
        <w:ind w:firstLine="480"/>
        <w:rPr>
          <w:rFonts w:ascii="仿宋_GB2312" w:eastAsia="仿宋_GB2312" w:hAnsi="宋体"/>
          <w:snapToGrid w:val="0"/>
          <w:kern w:val="0"/>
          <w:sz w:val="24"/>
          <w:szCs w:val="24"/>
        </w:rPr>
      </w:pPr>
    </w:p>
    <w:p w14:paraId="4B553492" w14:textId="77777777" w:rsidR="0048680E" w:rsidRDefault="0048680E" w:rsidP="0048680E">
      <w:pPr>
        <w:adjustRightInd w:val="0"/>
        <w:spacing w:line="280" w:lineRule="exact"/>
        <w:ind w:firstLine="480"/>
        <w:rPr>
          <w:rFonts w:ascii="仿宋_GB2312" w:eastAsia="仿宋_GB2312" w:hAnsi="宋体"/>
          <w:snapToGrid w:val="0"/>
          <w:kern w:val="0"/>
          <w:sz w:val="24"/>
          <w:szCs w:val="24"/>
        </w:rPr>
      </w:pPr>
    </w:p>
    <w:p w14:paraId="1ECEB150" w14:textId="77777777" w:rsidR="0048680E" w:rsidRDefault="0048680E" w:rsidP="0048680E">
      <w:pPr>
        <w:adjustRightInd w:val="0"/>
        <w:spacing w:line="280" w:lineRule="exact"/>
        <w:rPr>
          <w:rFonts w:ascii="仿宋_GB2312" w:eastAsia="仿宋_GB2312" w:hAnsi="宋体"/>
          <w:snapToGrid w:val="0"/>
          <w:kern w:val="0"/>
          <w:sz w:val="24"/>
          <w:szCs w:val="24"/>
        </w:rPr>
      </w:pPr>
    </w:p>
    <w:p w14:paraId="7A750F98" w14:textId="77777777" w:rsidR="0048680E" w:rsidRDefault="0048680E" w:rsidP="0048680E">
      <w:pPr>
        <w:adjustRightInd w:val="0"/>
        <w:spacing w:line="280" w:lineRule="exact"/>
        <w:rPr>
          <w:rFonts w:ascii="仿宋_GB2312" w:eastAsia="仿宋_GB2312" w:hAnsi="宋体"/>
          <w:snapToGrid w:val="0"/>
          <w:kern w:val="0"/>
          <w:sz w:val="24"/>
          <w:szCs w:val="24"/>
        </w:rPr>
      </w:pPr>
    </w:p>
    <w:p w14:paraId="77E429A2" w14:textId="77777777" w:rsidR="0048680E" w:rsidRDefault="0048680E" w:rsidP="0048680E">
      <w:pPr>
        <w:adjustRightInd w:val="0"/>
        <w:spacing w:line="280" w:lineRule="exact"/>
        <w:rPr>
          <w:rFonts w:ascii="仿宋_GB2312" w:eastAsia="仿宋_GB2312" w:hAnsi="宋体"/>
          <w:snapToGrid w:val="0"/>
          <w:kern w:val="0"/>
          <w:sz w:val="24"/>
          <w:szCs w:val="24"/>
        </w:rPr>
      </w:pPr>
    </w:p>
    <w:p w14:paraId="071E2FF4" w14:textId="77777777" w:rsidR="0048680E" w:rsidRDefault="0048680E" w:rsidP="0048680E">
      <w:pPr>
        <w:adjustRightInd w:val="0"/>
        <w:spacing w:line="280" w:lineRule="exact"/>
        <w:rPr>
          <w:rFonts w:ascii="仿宋_GB2312" w:eastAsia="仿宋_GB2312" w:hAnsi="宋体"/>
          <w:snapToGrid w:val="0"/>
          <w:kern w:val="0"/>
          <w:sz w:val="24"/>
          <w:szCs w:val="24"/>
        </w:rPr>
      </w:pPr>
    </w:p>
    <w:p w14:paraId="2C22601C" w14:textId="77777777" w:rsidR="0048680E" w:rsidRDefault="0048680E" w:rsidP="0048680E">
      <w:pPr>
        <w:adjustRightInd w:val="0"/>
        <w:spacing w:line="280" w:lineRule="exact"/>
        <w:rPr>
          <w:rFonts w:ascii="仿宋_GB2312" w:eastAsia="仿宋_GB2312" w:hAnsi="宋体"/>
          <w:snapToGrid w:val="0"/>
          <w:kern w:val="0"/>
          <w:sz w:val="24"/>
          <w:szCs w:val="24"/>
        </w:rPr>
      </w:pPr>
    </w:p>
    <w:p w14:paraId="3DCDDC0D" w14:textId="77777777" w:rsidR="0048680E" w:rsidRDefault="0048680E" w:rsidP="0048680E">
      <w:pPr>
        <w:adjustRightInd w:val="0"/>
        <w:spacing w:line="280" w:lineRule="exact"/>
        <w:rPr>
          <w:rFonts w:ascii="仿宋_GB2312" w:eastAsia="仿宋_GB2312" w:hAnsi="宋体"/>
          <w:snapToGrid w:val="0"/>
          <w:kern w:val="0"/>
          <w:sz w:val="24"/>
          <w:szCs w:val="24"/>
        </w:rPr>
      </w:pPr>
    </w:p>
    <w:p w14:paraId="1D7FBC4F" w14:textId="77777777" w:rsidR="0048680E" w:rsidRDefault="0048680E" w:rsidP="0048680E">
      <w:pPr>
        <w:adjustRightInd w:val="0"/>
        <w:spacing w:line="280" w:lineRule="exact"/>
        <w:rPr>
          <w:rFonts w:ascii="仿宋_GB2312" w:eastAsia="仿宋_GB2312" w:hAnsi="宋体"/>
          <w:snapToGrid w:val="0"/>
          <w:kern w:val="0"/>
          <w:sz w:val="24"/>
          <w:szCs w:val="24"/>
        </w:rPr>
      </w:pPr>
    </w:p>
    <w:p w14:paraId="4867F785" w14:textId="77777777" w:rsidR="0048680E" w:rsidRDefault="0048680E" w:rsidP="0048680E">
      <w:pPr>
        <w:adjustRightInd w:val="0"/>
        <w:spacing w:line="280" w:lineRule="exact"/>
        <w:rPr>
          <w:rFonts w:ascii="仿宋_GB2312" w:eastAsia="仿宋_GB2312" w:hAnsi="宋体"/>
          <w:snapToGrid w:val="0"/>
          <w:kern w:val="0"/>
          <w:sz w:val="24"/>
          <w:szCs w:val="24"/>
        </w:rPr>
      </w:pPr>
    </w:p>
    <w:p w14:paraId="578F7478" w14:textId="77777777" w:rsidR="0048680E" w:rsidRDefault="0048680E" w:rsidP="0048680E">
      <w:pPr>
        <w:adjustRightInd w:val="0"/>
        <w:spacing w:line="280" w:lineRule="exact"/>
        <w:rPr>
          <w:rFonts w:ascii="仿宋_GB2312" w:eastAsia="仿宋_GB2312" w:hAnsi="宋体"/>
          <w:snapToGrid w:val="0"/>
          <w:kern w:val="0"/>
          <w:sz w:val="24"/>
          <w:szCs w:val="24"/>
        </w:rPr>
      </w:pPr>
    </w:p>
    <w:p w14:paraId="3574008D" w14:textId="77777777" w:rsidR="0048680E" w:rsidRDefault="0048680E" w:rsidP="0048680E">
      <w:pPr>
        <w:adjustRightInd w:val="0"/>
        <w:spacing w:line="280" w:lineRule="exact"/>
        <w:rPr>
          <w:rFonts w:ascii="仿宋_GB2312" w:eastAsia="仿宋_GB2312" w:hAnsi="宋体"/>
          <w:snapToGrid w:val="0"/>
          <w:kern w:val="0"/>
          <w:sz w:val="24"/>
          <w:szCs w:val="24"/>
        </w:rPr>
      </w:pPr>
    </w:p>
    <w:p w14:paraId="3E45FCB6" w14:textId="77777777" w:rsidR="0048680E" w:rsidRDefault="0048680E" w:rsidP="0048680E">
      <w:pPr>
        <w:adjustRightInd w:val="0"/>
        <w:spacing w:line="280" w:lineRule="exact"/>
        <w:rPr>
          <w:rFonts w:ascii="仿宋_GB2312" w:eastAsia="仿宋_GB2312" w:hAnsi="宋体"/>
          <w:snapToGrid w:val="0"/>
          <w:kern w:val="0"/>
          <w:sz w:val="24"/>
          <w:szCs w:val="24"/>
        </w:rPr>
      </w:pPr>
    </w:p>
    <w:p w14:paraId="1DFCA3A4" w14:textId="77777777" w:rsidR="0048680E" w:rsidRDefault="0048680E" w:rsidP="0048680E">
      <w:pPr>
        <w:adjustRightInd w:val="0"/>
        <w:spacing w:line="280" w:lineRule="exact"/>
        <w:rPr>
          <w:rFonts w:ascii="仿宋_GB2312" w:eastAsia="仿宋_GB2312" w:hAnsi="宋体"/>
          <w:snapToGrid w:val="0"/>
          <w:kern w:val="0"/>
          <w:sz w:val="24"/>
          <w:szCs w:val="24"/>
        </w:rPr>
      </w:pPr>
    </w:p>
    <w:p w14:paraId="001E9609" w14:textId="77777777" w:rsidR="0048680E" w:rsidRDefault="0048680E" w:rsidP="0048680E">
      <w:pPr>
        <w:adjustRightInd w:val="0"/>
        <w:spacing w:line="280" w:lineRule="exact"/>
        <w:rPr>
          <w:rFonts w:ascii="仿宋_GB2312" w:eastAsia="仿宋_GB2312" w:hAnsi="宋体"/>
          <w:snapToGrid w:val="0"/>
          <w:kern w:val="0"/>
          <w:sz w:val="24"/>
          <w:szCs w:val="24"/>
        </w:rPr>
      </w:pPr>
    </w:p>
    <w:p w14:paraId="306E8760" w14:textId="77777777" w:rsidR="0048680E" w:rsidRDefault="0048680E" w:rsidP="0048680E">
      <w:pPr>
        <w:adjustRightInd w:val="0"/>
        <w:spacing w:line="280" w:lineRule="exact"/>
        <w:rPr>
          <w:rFonts w:ascii="仿宋_GB2312" w:eastAsia="仿宋_GB2312" w:hAnsi="宋体"/>
          <w:snapToGrid w:val="0"/>
          <w:kern w:val="0"/>
          <w:sz w:val="24"/>
          <w:szCs w:val="24"/>
        </w:rPr>
      </w:pPr>
    </w:p>
    <w:p w14:paraId="1B4C38E2" w14:textId="77777777" w:rsidR="0048680E" w:rsidRDefault="0048680E" w:rsidP="0048680E">
      <w:pPr>
        <w:adjustRightInd w:val="0"/>
        <w:spacing w:line="280" w:lineRule="exact"/>
        <w:rPr>
          <w:rFonts w:ascii="仿宋_GB2312" w:eastAsia="仿宋_GB2312" w:hAnsi="宋体"/>
          <w:snapToGrid w:val="0"/>
          <w:kern w:val="0"/>
          <w:sz w:val="24"/>
          <w:szCs w:val="24"/>
        </w:rPr>
      </w:pPr>
    </w:p>
    <w:p w14:paraId="562EF125" w14:textId="77777777" w:rsidR="0048680E" w:rsidRDefault="0048680E" w:rsidP="0048680E">
      <w:pPr>
        <w:adjustRightInd w:val="0"/>
        <w:spacing w:line="280" w:lineRule="exact"/>
        <w:rPr>
          <w:rFonts w:ascii="仿宋_GB2312" w:eastAsia="仿宋_GB2312" w:hAnsi="宋体"/>
          <w:snapToGrid w:val="0"/>
          <w:kern w:val="0"/>
          <w:sz w:val="24"/>
          <w:szCs w:val="24"/>
        </w:rPr>
      </w:pPr>
    </w:p>
    <w:p w14:paraId="61E5F760" w14:textId="77777777" w:rsidR="0048680E" w:rsidRDefault="0048680E" w:rsidP="0048680E">
      <w:pPr>
        <w:adjustRightInd w:val="0"/>
        <w:spacing w:line="280" w:lineRule="exact"/>
        <w:rPr>
          <w:rFonts w:ascii="仿宋_GB2312" w:eastAsia="仿宋_GB2312" w:hAnsi="宋体"/>
          <w:snapToGrid w:val="0"/>
          <w:kern w:val="0"/>
          <w:sz w:val="24"/>
          <w:szCs w:val="24"/>
        </w:rPr>
      </w:pPr>
    </w:p>
    <w:p w14:paraId="4E4FFD09" w14:textId="77777777" w:rsidR="0048680E" w:rsidRDefault="0048680E" w:rsidP="0048680E">
      <w:pPr>
        <w:adjustRightInd w:val="0"/>
        <w:spacing w:line="280" w:lineRule="exact"/>
        <w:rPr>
          <w:rFonts w:ascii="仿宋_GB2312" w:eastAsia="仿宋_GB2312" w:hAnsi="宋体"/>
          <w:snapToGrid w:val="0"/>
          <w:kern w:val="0"/>
          <w:sz w:val="24"/>
          <w:szCs w:val="24"/>
        </w:rPr>
      </w:pPr>
    </w:p>
    <w:p w14:paraId="6DAB0FF8" w14:textId="77777777" w:rsidR="0048680E" w:rsidRDefault="0048680E" w:rsidP="0048680E">
      <w:pPr>
        <w:adjustRightInd w:val="0"/>
        <w:spacing w:line="280" w:lineRule="exact"/>
        <w:rPr>
          <w:rFonts w:ascii="仿宋_GB2312" w:eastAsia="仿宋_GB2312" w:hAnsi="宋体"/>
          <w:snapToGrid w:val="0"/>
          <w:kern w:val="0"/>
          <w:sz w:val="24"/>
          <w:szCs w:val="24"/>
        </w:rPr>
      </w:pPr>
    </w:p>
    <w:p w14:paraId="569084CB" w14:textId="77777777" w:rsidR="0048680E" w:rsidRDefault="0048680E" w:rsidP="0048680E">
      <w:pPr>
        <w:adjustRightInd w:val="0"/>
        <w:spacing w:line="280" w:lineRule="exact"/>
        <w:rPr>
          <w:rFonts w:ascii="仿宋_GB2312" w:eastAsia="仿宋_GB2312" w:hAnsi="宋体"/>
          <w:snapToGrid w:val="0"/>
          <w:kern w:val="0"/>
          <w:sz w:val="24"/>
          <w:szCs w:val="24"/>
        </w:rPr>
      </w:pPr>
    </w:p>
    <w:p w14:paraId="01434893" w14:textId="77777777" w:rsidR="0048680E" w:rsidRDefault="0048680E" w:rsidP="0048680E">
      <w:pPr>
        <w:adjustRightInd w:val="0"/>
        <w:spacing w:line="280" w:lineRule="exact"/>
        <w:rPr>
          <w:rFonts w:ascii="仿宋_GB2312" w:eastAsia="仿宋_GB2312" w:hAnsi="宋体"/>
          <w:snapToGrid w:val="0"/>
          <w:kern w:val="0"/>
          <w:sz w:val="24"/>
          <w:szCs w:val="24"/>
        </w:rPr>
      </w:pPr>
    </w:p>
    <w:p w14:paraId="0D43E74D" w14:textId="77777777" w:rsidR="0048680E" w:rsidRDefault="0048680E" w:rsidP="0048680E">
      <w:pPr>
        <w:adjustRightInd w:val="0"/>
        <w:spacing w:line="280" w:lineRule="exact"/>
        <w:rPr>
          <w:rFonts w:ascii="仿宋_GB2312" w:eastAsia="仿宋_GB2312" w:hAnsi="宋体"/>
          <w:snapToGrid w:val="0"/>
          <w:kern w:val="0"/>
          <w:sz w:val="24"/>
          <w:szCs w:val="24"/>
        </w:rPr>
      </w:pPr>
    </w:p>
    <w:p w14:paraId="010D3BC9" w14:textId="77777777" w:rsidR="0048680E" w:rsidRDefault="0048680E" w:rsidP="0048680E">
      <w:pPr>
        <w:adjustRightInd w:val="0"/>
        <w:spacing w:line="280" w:lineRule="exact"/>
        <w:rPr>
          <w:rFonts w:ascii="仿宋_GB2312" w:eastAsia="仿宋_GB2312" w:hAnsi="宋体"/>
          <w:snapToGrid w:val="0"/>
          <w:kern w:val="0"/>
          <w:sz w:val="24"/>
          <w:szCs w:val="24"/>
        </w:rPr>
      </w:pPr>
    </w:p>
    <w:p w14:paraId="73BB3F95" w14:textId="77777777" w:rsidR="0048680E" w:rsidRDefault="0048680E" w:rsidP="0048680E">
      <w:pPr>
        <w:adjustRightInd w:val="0"/>
        <w:spacing w:line="280" w:lineRule="exact"/>
        <w:rPr>
          <w:rFonts w:ascii="仿宋_GB2312" w:eastAsia="仿宋_GB2312" w:hAnsi="宋体"/>
          <w:snapToGrid w:val="0"/>
          <w:kern w:val="0"/>
          <w:sz w:val="24"/>
          <w:szCs w:val="24"/>
        </w:rPr>
      </w:pPr>
    </w:p>
    <w:p w14:paraId="71832A1B" w14:textId="77777777" w:rsidR="0048680E" w:rsidRDefault="0048680E" w:rsidP="0048680E">
      <w:pPr>
        <w:adjustRightInd w:val="0"/>
        <w:spacing w:line="280" w:lineRule="exact"/>
        <w:ind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lastRenderedPageBreak/>
        <w:t>附件2：</w:t>
      </w:r>
    </w:p>
    <w:p w14:paraId="4FF33BE1" w14:textId="77777777" w:rsidR="0048680E" w:rsidRDefault="0048680E" w:rsidP="0048680E">
      <w:pPr>
        <w:adjustRightInd w:val="0"/>
        <w:spacing w:line="280" w:lineRule="exact"/>
        <w:ind w:firstLine="480"/>
        <w:rPr>
          <w:rFonts w:ascii="仿宋_GB2312" w:eastAsia="仿宋_GB2312" w:hAnsi="宋体"/>
          <w:snapToGrid w:val="0"/>
          <w:kern w:val="0"/>
          <w:sz w:val="24"/>
          <w:szCs w:val="24"/>
        </w:rPr>
      </w:pPr>
    </w:p>
    <w:p w14:paraId="414CFA22" w14:textId="77777777" w:rsidR="0048680E" w:rsidRDefault="0048680E" w:rsidP="0048680E">
      <w:pPr>
        <w:adjustRightInd w:val="0"/>
        <w:spacing w:line="280" w:lineRule="exact"/>
        <w:ind w:firstLine="480"/>
        <w:rPr>
          <w:rFonts w:ascii="仿宋_GB2312" w:eastAsia="仿宋_GB2312" w:hAnsi="宋体"/>
          <w:snapToGrid w:val="0"/>
          <w:kern w:val="0"/>
          <w:sz w:val="24"/>
          <w:szCs w:val="24"/>
        </w:rPr>
      </w:pPr>
    </w:p>
    <w:p w14:paraId="4124CA8F" w14:textId="77777777" w:rsidR="0048680E" w:rsidRDefault="0048680E" w:rsidP="0048680E">
      <w:pPr>
        <w:adjustRightInd w:val="0"/>
        <w:spacing w:line="280" w:lineRule="exact"/>
        <w:ind w:firstLine="480"/>
        <w:rPr>
          <w:rFonts w:ascii="仿宋_GB2312" w:eastAsia="仿宋_GB2312" w:hAnsi="宋体"/>
          <w:sz w:val="24"/>
          <w:szCs w:val="24"/>
        </w:rPr>
      </w:pPr>
    </w:p>
    <w:p w14:paraId="3B7BB27B" w14:textId="77777777" w:rsidR="0048680E" w:rsidRDefault="0048680E" w:rsidP="0048680E">
      <w:pPr>
        <w:widowControl/>
        <w:jc w:val="center"/>
        <w:rPr>
          <w:rFonts w:ascii="宋体" w:hAnsi="宋体"/>
          <w:b/>
          <w:snapToGrid w:val="0"/>
          <w:kern w:val="0"/>
          <w:sz w:val="36"/>
          <w:szCs w:val="36"/>
        </w:rPr>
      </w:pPr>
      <w:r w:rsidRPr="000A43BA">
        <w:rPr>
          <w:rFonts w:ascii="宋体" w:hAnsi="宋体" w:hint="eastAsia"/>
          <w:b/>
          <w:snapToGrid w:val="0"/>
          <w:kern w:val="0"/>
          <w:sz w:val="36"/>
          <w:szCs w:val="36"/>
          <w:u w:val="single"/>
        </w:rPr>
        <w:tab/>
        <w:t>通江县龙凤场镇（酒店</w:t>
      </w:r>
      <w:proofErr w:type="gramStart"/>
      <w:r w:rsidRPr="000A43BA">
        <w:rPr>
          <w:rFonts w:ascii="宋体" w:hAnsi="宋体" w:hint="eastAsia"/>
          <w:b/>
          <w:snapToGrid w:val="0"/>
          <w:kern w:val="0"/>
          <w:sz w:val="36"/>
          <w:szCs w:val="36"/>
          <w:u w:val="single"/>
        </w:rPr>
        <w:t>垭</w:t>
      </w:r>
      <w:proofErr w:type="gramEnd"/>
      <w:r w:rsidRPr="000A43BA">
        <w:rPr>
          <w:rFonts w:ascii="宋体" w:hAnsi="宋体" w:hint="eastAsia"/>
          <w:b/>
          <w:snapToGrid w:val="0"/>
          <w:kern w:val="0"/>
          <w:sz w:val="36"/>
          <w:szCs w:val="36"/>
          <w:u w:val="single"/>
        </w:rPr>
        <w:t>）至唱歌镇（苦竹滩桥）红色旅游公路工程和S203通江县洪口镇至唱歌镇段改建工程使用林地可行性报告及林木采伐作业设计</w:t>
      </w:r>
      <w:r>
        <w:rPr>
          <w:rFonts w:ascii="宋体" w:hAnsi="宋体"/>
          <w:b/>
          <w:snapToGrid w:val="0"/>
          <w:kern w:val="0"/>
          <w:sz w:val="36"/>
          <w:szCs w:val="36"/>
          <w:u w:val="single"/>
        </w:rPr>
        <w:t xml:space="preserve"> </w:t>
      </w:r>
    </w:p>
    <w:p w14:paraId="137AED0E" w14:textId="77777777" w:rsidR="0048680E" w:rsidRDefault="0048680E" w:rsidP="0048680E">
      <w:pPr>
        <w:widowControl/>
        <w:jc w:val="left"/>
        <w:rPr>
          <w:rFonts w:ascii="宋体" w:hAnsi="宋体"/>
          <w:snapToGrid w:val="0"/>
          <w:kern w:val="0"/>
          <w:sz w:val="32"/>
          <w:szCs w:val="32"/>
        </w:rPr>
      </w:pPr>
    </w:p>
    <w:p w14:paraId="6DE4F9CA" w14:textId="77777777" w:rsidR="0048680E" w:rsidRPr="00426D2E" w:rsidRDefault="0048680E" w:rsidP="0048680E">
      <w:pPr>
        <w:widowControl/>
        <w:jc w:val="left"/>
        <w:rPr>
          <w:rFonts w:ascii="宋体" w:hAnsi="宋体"/>
          <w:snapToGrid w:val="0"/>
          <w:kern w:val="0"/>
          <w:sz w:val="32"/>
          <w:szCs w:val="32"/>
        </w:rPr>
      </w:pPr>
    </w:p>
    <w:p w14:paraId="044FB412" w14:textId="77777777" w:rsidR="0048680E" w:rsidRDefault="0048680E" w:rsidP="0048680E">
      <w:pPr>
        <w:widowControl/>
        <w:jc w:val="left"/>
        <w:rPr>
          <w:rFonts w:ascii="宋体" w:hAnsi="宋体"/>
          <w:snapToGrid w:val="0"/>
          <w:kern w:val="0"/>
          <w:sz w:val="32"/>
          <w:szCs w:val="32"/>
        </w:rPr>
      </w:pPr>
    </w:p>
    <w:p w14:paraId="00BBC96B" w14:textId="77777777" w:rsidR="0048680E" w:rsidRDefault="0048680E" w:rsidP="0048680E">
      <w:pPr>
        <w:widowControl/>
        <w:jc w:val="left"/>
        <w:rPr>
          <w:rFonts w:ascii="宋体" w:hAnsi="宋体"/>
          <w:snapToGrid w:val="0"/>
          <w:kern w:val="0"/>
          <w:sz w:val="32"/>
          <w:szCs w:val="32"/>
        </w:rPr>
      </w:pPr>
    </w:p>
    <w:p w14:paraId="3F2ACE29" w14:textId="77777777" w:rsidR="0048680E" w:rsidRDefault="0048680E" w:rsidP="0048680E">
      <w:pPr>
        <w:widowControl/>
        <w:jc w:val="left"/>
        <w:rPr>
          <w:rFonts w:ascii="宋体" w:hAnsi="宋体"/>
          <w:snapToGrid w:val="0"/>
          <w:kern w:val="0"/>
          <w:sz w:val="32"/>
          <w:szCs w:val="32"/>
        </w:rPr>
      </w:pPr>
    </w:p>
    <w:p w14:paraId="6833CEE3" w14:textId="77777777" w:rsidR="0048680E" w:rsidRDefault="0048680E" w:rsidP="0048680E">
      <w:pPr>
        <w:widowControl/>
        <w:jc w:val="left"/>
        <w:rPr>
          <w:rFonts w:ascii="宋体" w:hAnsi="宋体"/>
          <w:snapToGrid w:val="0"/>
          <w:kern w:val="0"/>
          <w:sz w:val="32"/>
          <w:szCs w:val="32"/>
        </w:rPr>
      </w:pPr>
    </w:p>
    <w:p w14:paraId="2694D786" w14:textId="77777777" w:rsidR="0048680E" w:rsidRDefault="0048680E" w:rsidP="0048680E">
      <w:pPr>
        <w:widowControl/>
        <w:jc w:val="center"/>
        <w:rPr>
          <w:rFonts w:ascii="宋体" w:hAnsi="宋体"/>
          <w:snapToGrid w:val="0"/>
          <w:kern w:val="0"/>
          <w:sz w:val="72"/>
          <w:szCs w:val="72"/>
        </w:rPr>
      </w:pPr>
      <w:r>
        <w:rPr>
          <w:rFonts w:ascii="宋体" w:hAnsi="宋体" w:hint="eastAsia"/>
          <w:snapToGrid w:val="0"/>
          <w:kern w:val="0"/>
          <w:sz w:val="72"/>
          <w:szCs w:val="72"/>
        </w:rPr>
        <w:t>报 价 文 件</w:t>
      </w:r>
    </w:p>
    <w:p w14:paraId="371CE93A" w14:textId="77777777" w:rsidR="0048680E" w:rsidRDefault="0048680E" w:rsidP="0048680E">
      <w:pPr>
        <w:widowControl/>
        <w:jc w:val="center"/>
        <w:rPr>
          <w:rFonts w:ascii="宋体" w:hAnsi="宋体"/>
          <w:snapToGrid w:val="0"/>
          <w:kern w:val="0"/>
          <w:sz w:val="32"/>
          <w:szCs w:val="32"/>
        </w:rPr>
      </w:pPr>
    </w:p>
    <w:p w14:paraId="6B2C1CBA" w14:textId="77777777" w:rsidR="0048680E" w:rsidRDefault="0048680E" w:rsidP="0048680E">
      <w:pPr>
        <w:widowControl/>
        <w:jc w:val="center"/>
        <w:rPr>
          <w:rFonts w:ascii="宋体" w:hAnsi="宋体"/>
          <w:snapToGrid w:val="0"/>
          <w:kern w:val="0"/>
          <w:sz w:val="32"/>
          <w:szCs w:val="32"/>
        </w:rPr>
      </w:pPr>
    </w:p>
    <w:p w14:paraId="1656F06D" w14:textId="77777777" w:rsidR="0048680E" w:rsidRDefault="0048680E" w:rsidP="0048680E">
      <w:pPr>
        <w:widowControl/>
        <w:jc w:val="center"/>
        <w:rPr>
          <w:rFonts w:ascii="宋体" w:hAnsi="宋体"/>
          <w:snapToGrid w:val="0"/>
          <w:kern w:val="0"/>
          <w:sz w:val="32"/>
          <w:szCs w:val="32"/>
        </w:rPr>
      </w:pPr>
    </w:p>
    <w:p w14:paraId="20524BF5" w14:textId="77777777" w:rsidR="0048680E" w:rsidRDefault="0048680E" w:rsidP="0048680E">
      <w:pPr>
        <w:widowControl/>
        <w:jc w:val="center"/>
        <w:rPr>
          <w:rFonts w:ascii="宋体" w:hAnsi="宋体"/>
          <w:snapToGrid w:val="0"/>
          <w:kern w:val="0"/>
          <w:sz w:val="32"/>
          <w:szCs w:val="32"/>
        </w:rPr>
      </w:pPr>
    </w:p>
    <w:p w14:paraId="1038BEFD" w14:textId="77777777" w:rsidR="0048680E" w:rsidRDefault="0048680E" w:rsidP="0048680E">
      <w:pPr>
        <w:widowControl/>
        <w:jc w:val="center"/>
        <w:rPr>
          <w:rFonts w:ascii="宋体" w:hAnsi="宋体"/>
          <w:snapToGrid w:val="0"/>
          <w:kern w:val="0"/>
          <w:sz w:val="32"/>
          <w:szCs w:val="32"/>
        </w:rPr>
      </w:pPr>
    </w:p>
    <w:p w14:paraId="6C03A03D" w14:textId="77777777" w:rsidR="0048680E" w:rsidRDefault="0048680E" w:rsidP="0048680E">
      <w:pPr>
        <w:widowControl/>
        <w:jc w:val="center"/>
        <w:rPr>
          <w:rFonts w:ascii="宋体" w:hAnsi="宋体"/>
          <w:snapToGrid w:val="0"/>
          <w:kern w:val="0"/>
          <w:sz w:val="32"/>
          <w:szCs w:val="32"/>
        </w:rPr>
      </w:pPr>
    </w:p>
    <w:p w14:paraId="62272411" w14:textId="77777777" w:rsidR="0048680E" w:rsidRDefault="0048680E" w:rsidP="0048680E">
      <w:pPr>
        <w:widowControl/>
        <w:rPr>
          <w:rFonts w:ascii="宋体" w:hAnsi="宋体"/>
          <w:snapToGrid w:val="0"/>
          <w:kern w:val="0"/>
          <w:sz w:val="32"/>
          <w:szCs w:val="32"/>
        </w:rPr>
      </w:pPr>
    </w:p>
    <w:p w14:paraId="129F8D33" w14:textId="77777777" w:rsidR="0048680E" w:rsidRDefault="0048680E" w:rsidP="0048680E">
      <w:pPr>
        <w:widowControl/>
        <w:jc w:val="left"/>
        <w:rPr>
          <w:rFonts w:ascii="宋体" w:hAnsi="宋体"/>
          <w:snapToGrid w:val="0"/>
          <w:kern w:val="0"/>
          <w:sz w:val="32"/>
          <w:szCs w:val="32"/>
          <w:u w:val="single"/>
        </w:rPr>
      </w:pPr>
      <w:r>
        <w:rPr>
          <w:rFonts w:ascii="宋体" w:hAnsi="宋体" w:hint="eastAsia"/>
          <w:snapToGrid w:val="0"/>
          <w:kern w:val="0"/>
          <w:sz w:val="32"/>
          <w:szCs w:val="32"/>
        </w:rPr>
        <w:t>报价单位：</w:t>
      </w:r>
      <w:r>
        <w:rPr>
          <w:rFonts w:ascii="宋体" w:hAnsi="宋体"/>
          <w:snapToGrid w:val="0"/>
          <w:kern w:val="0"/>
          <w:sz w:val="32"/>
          <w:szCs w:val="32"/>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（盖单位公章）</w:t>
      </w:r>
      <w:r>
        <w:rPr>
          <w:rFonts w:ascii="宋体" w:hAnsi="宋体"/>
          <w:snapToGrid w:val="0"/>
          <w:kern w:val="0"/>
          <w:sz w:val="32"/>
          <w:szCs w:val="32"/>
        </w:rPr>
        <w:t xml:space="preserve">                       </w:t>
      </w:r>
    </w:p>
    <w:p w14:paraId="0DF89C05" w14:textId="77777777" w:rsidR="0048680E" w:rsidRDefault="0048680E" w:rsidP="0048680E">
      <w:pPr>
        <w:widowControl/>
        <w:jc w:val="left"/>
        <w:rPr>
          <w:rFonts w:ascii="宋体" w:hAnsi="宋体"/>
          <w:snapToGrid w:val="0"/>
          <w:kern w:val="0"/>
          <w:sz w:val="32"/>
          <w:szCs w:val="32"/>
        </w:rPr>
      </w:pPr>
      <w:r>
        <w:rPr>
          <w:rFonts w:ascii="宋体" w:hAnsi="宋体" w:hint="eastAsia"/>
          <w:snapToGrid w:val="0"/>
          <w:kern w:val="0"/>
          <w:sz w:val="32"/>
          <w:szCs w:val="32"/>
        </w:rPr>
        <w:t xml:space="preserve">报价日期： </w:t>
      </w:r>
      <w:r>
        <w:rPr>
          <w:rFonts w:ascii="宋体" w:hAnsi="宋体"/>
          <w:snapToGrid w:val="0"/>
          <w:kern w:val="0"/>
          <w:sz w:val="32"/>
          <w:szCs w:val="32"/>
          <w:u w:val="single"/>
        </w:rPr>
        <w:t xml:space="preserve">    </w:t>
      </w:r>
      <w:r>
        <w:rPr>
          <w:rFonts w:ascii="宋体" w:hAnsi="宋体" w:hint="eastAsia"/>
          <w:snapToGrid w:val="0"/>
          <w:kern w:val="0"/>
          <w:sz w:val="32"/>
          <w:szCs w:val="32"/>
        </w:rPr>
        <w:t>年</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月</w:t>
      </w:r>
      <w:r>
        <w:rPr>
          <w:rFonts w:ascii="宋体" w:hAnsi="宋体" w:hint="eastAsia"/>
          <w:snapToGrid w:val="0"/>
          <w:kern w:val="0"/>
          <w:sz w:val="32"/>
          <w:szCs w:val="32"/>
          <w:u w:val="single"/>
        </w:rPr>
        <w:t xml:space="preserve"> </w:t>
      </w:r>
      <w:r>
        <w:rPr>
          <w:rFonts w:ascii="宋体" w:hAnsi="宋体"/>
          <w:snapToGrid w:val="0"/>
          <w:kern w:val="0"/>
          <w:sz w:val="32"/>
          <w:szCs w:val="32"/>
          <w:u w:val="single"/>
        </w:rPr>
        <w:t xml:space="preserve">   </w:t>
      </w:r>
      <w:r>
        <w:rPr>
          <w:rFonts w:ascii="宋体" w:hAnsi="宋体" w:hint="eastAsia"/>
          <w:snapToGrid w:val="0"/>
          <w:kern w:val="0"/>
          <w:sz w:val="32"/>
          <w:szCs w:val="32"/>
        </w:rPr>
        <w:t>日</w:t>
      </w:r>
    </w:p>
    <w:p w14:paraId="15863207" w14:textId="77777777" w:rsidR="0048680E" w:rsidRDefault="0048680E" w:rsidP="0048680E">
      <w:pPr>
        <w:widowControl/>
        <w:jc w:val="left"/>
        <w:rPr>
          <w:rFonts w:ascii="宋体" w:hAnsi="宋体"/>
          <w:snapToGrid w:val="0"/>
          <w:kern w:val="0"/>
          <w:sz w:val="32"/>
          <w:szCs w:val="32"/>
        </w:rPr>
      </w:pPr>
    </w:p>
    <w:p w14:paraId="5839F196" w14:textId="77777777" w:rsidR="0048680E" w:rsidRDefault="0048680E" w:rsidP="0048680E">
      <w:pPr>
        <w:widowControl/>
        <w:jc w:val="center"/>
        <w:rPr>
          <w:rFonts w:ascii="宋体" w:hAnsi="宋体"/>
          <w:snapToGrid w:val="0"/>
          <w:kern w:val="0"/>
          <w:sz w:val="32"/>
          <w:szCs w:val="32"/>
        </w:rPr>
      </w:pPr>
      <w:r>
        <w:rPr>
          <w:rFonts w:ascii="宋体" w:hAnsi="宋体" w:hint="eastAsia"/>
          <w:snapToGrid w:val="0"/>
          <w:kern w:val="0"/>
          <w:sz w:val="32"/>
          <w:szCs w:val="32"/>
        </w:rPr>
        <w:lastRenderedPageBreak/>
        <w:t>目录</w:t>
      </w:r>
    </w:p>
    <w:p w14:paraId="41F5E66D" w14:textId="77777777" w:rsidR="0048680E" w:rsidRDefault="0048680E" w:rsidP="0048680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报价函</w:t>
      </w:r>
    </w:p>
    <w:p w14:paraId="1195C2C2" w14:textId="77777777" w:rsidR="0048680E" w:rsidRDefault="0048680E" w:rsidP="0048680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报价人基本情况（营业执照、资质、开户许可证等）</w:t>
      </w:r>
    </w:p>
    <w:p w14:paraId="395D5A2E" w14:textId="77777777" w:rsidR="0048680E" w:rsidRDefault="0048680E" w:rsidP="0048680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授权委托书、法定代表人身份证明</w:t>
      </w:r>
    </w:p>
    <w:p w14:paraId="4D59580C" w14:textId="77777777" w:rsidR="0048680E" w:rsidRDefault="0048680E" w:rsidP="0048680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人员安排</w:t>
      </w:r>
    </w:p>
    <w:p w14:paraId="7793AD2E" w14:textId="77777777" w:rsidR="0048680E" w:rsidRDefault="0048680E" w:rsidP="0048680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工期及工作计划</w:t>
      </w:r>
    </w:p>
    <w:p w14:paraId="7767C255" w14:textId="77777777" w:rsidR="0048680E" w:rsidRDefault="0048680E" w:rsidP="0048680E">
      <w:pPr>
        <w:widowControl/>
        <w:numPr>
          <w:ilvl w:val="0"/>
          <w:numId w:val="8"/>
        </w:numPr>
        <w:jc w:val="left"/>
        <w:rPr>
          <w:rFonts w:ascii="仿宋" w:eastAsia="仿宋" w:hAnsi="仿宋" w:cs="仿宋"/>
          <w:snapToGrid w:val="0"/>
          <w:kern w:val="0"/>
          <w:sz w:val="28"/>
          <w:szCs w:val="28"/>
        </w:rPr>
      </w:pPr>
      <w:r>
        <w:rPr>
          <w:rFonts w:ascii="仿宋" w:eastAsia="仿宋" w:hAnsi="仿宋" w:cs="仿宋" w:hint="eastAsia"/>
          <w:snapToGrid w:val="0"/>
          <w:kern w:val="0"/>
          <w:sz w:val="28"/>
          <w:szCs w:val="28"/>
        </w:rPr>
        <w:t>业绩证明材料</w:t>
      </w:r>
    </w:p>
    <w:p w14:paraId="62972433" w14:textId="77777777" w:rsidR="0048680E" w:rsidRDefault="0048680E" w:rsidP="0048680E">
      <w:pPr>
        <w:widowControl/>
        <w:ind w:left="720"/>
        <w:jc w:val="left"/>
        <w:rPr>
          <w:rFonts w:ascii="宋体" w:hAnsi="宋体"/>
          <w:snapToGrid w:val="0"/>
          <w:kern w:val="0"/>
          <w:sz w:val="32"/>
          <w:szCs w:val="32"/>
        </w:rPr>
      </w:pPr>
    </w:p>
    <w:p w14:paraId="5B5492F7" w14:textId="77777777" w:rsidR="0048680E" w:rsidRDefault="0048680E" w:rsidP="0048680E">
      <w:pPr>
        <w:widowControl/>
        <w:ind w:left="720"/>
        <w:jc w:val="left"/>
        <w:rPr>
          <w:rFonts w:ascii="宋体" w:hAnsi="宋体"/>
          <w:snapToGrid w:val="0"/>
          <w:kern w:val="0"/>
          <w:sz w:val="32"/>
          <w:szCs w:val="32"/>
        </w:rPr>
      </w:pPr>
    </w:p>
    <w:p w14:paraId="5696F0C9" w14:textId="77777777" w:rsidR="0048680E" w:rsidRDefault="0048680E" w:rsidP="0048680E">
      <w:pPr>
        <w:widowControl/>
        <w:numPr>
          <w:ilvl w:val="0"/>
          <w:numId w:val="8"/>
        </w:numPr>
        <w:jc w:val="center"/>
        <w:rPr>
          <w:rFonts w:ascii="宋体" w:hAnsi="宋体"/>
          <w:snapToGrid w:val="0"/>
          <w:kern w:val="0"/>
          <w:sz w:val="32"/>
          <w:szCs w:val="32"/>
        </w:rPr>
      </w:pPr>
      <w:r>
        <w:rPr>
          <w:rFonts w:ascii="宋体" w:hAnsi="宋体"/>
          <w:snapToGrid w:val="0"/>
          <w:kern w:val="0"/>
          <w:sz w:val="32"/>
          <w:szCs w:val="32"/>
        </w:rPr>
        <w:br w:type="page"/>
      </w:r>
    </w:p>
    <w:p w14:paraId="77A02DCD" w14:textId="77777777" w:rsidR="0048680E" w:rsidRDefault="0048680E" w:rsidP="0048680E">
      <w:pPr>
        <w:keepNext/>
        <w:keepLines/>
        <w:spacing w:before="120" w:after="120" w:line="576" w:lineRule="auto"/>
        <w:jc w:val="center"/>
        <w:outlineLvl w:val="0"/>
        <w:rPr>
          <w:rFonts w:eastAsia="楷体"/>
          <w:b/>
          <w:kern w:val="44"/>
          <w:sz w:val="32"/>
          <w:szCs w:val="32"/>
        </w:rPr>
      </w:pPr>
      <w:bookmarkStart w:id="3" w:name="_Toc57279940"/>
      <w:bookmarkStart w:id="4" w:name="_Toc37345928"/>
      <w:r>
        <w:rPr>
          <w:rFonts w:eastAsia="楷体" w:hint="eastAsia"/>
          <w:b/>
          <w:kern w:val="44"/>
          <w:sz w:val="32"/>
          <w:szCs w:val="32"/>
        </w:rPr>
        <w:lastRenderedPageBreak/>
        <w:t>一</w:t>
      </w:r>
      <w:r>
        <w:rPr>
          <w:rFonts w:eastAsia="楷体"/>
          <w:b/>
          <w:kern w:val="44"/>
          <w:sz w:val="32"/>
          <w:szCs w:val="32"/>
        </w:rPr>
        <w:t>、</w:t>
      </w:r>
      <w:r>
        <w:rPr>
          <w:rFonts w:eastAsia="楷体" w:hint="eastAsia"/>
          <w:b/>
          <w:kern w:val="44"/>
          <w:sz w:val="32"/>
          <w:szCs w:val="32"/>
        </w:rPr>
        <w:t>报</w:t>
      </w:r>
      <w:r>
        <w:rPr>
          <w:rFonts w:eastAsia="楷体" w:hint="eastAsia"/>
          <w:b/>
          <w:kern w:val="44"/>
          <w:sz w:val="32"/>
          <w:szCs w:val="32"/>
        </w:rPr>
        <w:t xml:space="preserve"> </w:t>
      </w:r>
      <w:r>
        <w:rPr>
          <w:rFonts w:eastAsia="楷体" w:hint="eastAsia"/>
          <w:b/>
          <w:kern w:val="44"/>
          <w:sz w:val="32"/>
          <w:szCs w:val="32"/>
        </w:rPr>
        <w:t>价</w:t>
      </w:r>
      <w:r>
        <w:rPr>
          <w:rFonts w:eastAsia="楷体" w:hint="eastAsia"/>
          <w:b/>
          <w:kern w:val="44"/>
          <w:sz w:val="32"/>
          <w:szCs w:val="32"/>
        </w:rPr>
        <w:t xml:space="preserve"> </w:t>
      </w:r>
      <w:r>
        <w:rPr>
          <w:rFonts w:eastAsia="楷体" w:hint="eastAsia"/>
          <w:b/>
          <w:kern w:val="44"/>
          <w:sz w:val="32"/>
          <w:szCs w:val="32"/>
        </w:rPr>
        <w:t>函</w:t>
      </w:r>
      <w:bookmarkEnd w:id="3"/>
      <w:bookmarkEnd w:id="4"/>
    </w:p>
    <w:p w14:paraId="570A090F" w14:textId="77777777" w:rsidR="0048680E" w:rsidRDefault="0048680E" w:rsidP="0048680E">
      <w:pPr>
        <w:spacing w:line="360" w:lineRule="auto"/>
        <w:rPr>
          <w:rFonts w:ascii="仿宋" w:eastAsia="仿宋" w:hAnsi="仿宋" w:cs="仿宋"/>
          <w:color w:val="000000"/>
          <w:sz w:val="24"/>
          <w:szCs w:val="24"/>
        </w:rPr>
      </w:pPr>
      <w:r>
        <w:rPr>
          <w:rFonts w:ascii="仿宋" w:eastAsia="仿宋" w:hAnsi="仿宋" w:cs="仿宋" w:hint="eastAsia"/>
          <w:color w:val="000000"/>
          <w:sz w:val="24"/>
          <w:szCs w:val="24"/>
        </w:rPr>
        <w:t>四川省交通勘察设计研究院有限公司：</w:t>
      </w:r>
    </w:p>
    <w:p w14:paraId="370A5A65" w14:textId="77777777" w:rsidR="0048680E" w:rsidRDefault="0048680E" w:rsidP="0048680E">
      <w:pPr>
        <w:tabs>
          <w:tab w:val="left" w:pos="3480"/>
        </w:tabs>
        <w:spacing w:line="360" w:lineRule="auto"/>
        <w:ind w:firstLineChars="200" w:firstLine="480"/>
        <w:jc w:val="left"/>
        <w:rPr>
          <w:rFonts w:ascii="仿宋" w:eastAsia="仿宋" w:hAnsi="仿宋" w:cs="仿宋"/>
          <w:color w:val="000000"/>
          <w:sz w:val="24"/>
          <w:szCs w:val="24"/>
        </w:rPr>
      </w:pPr>
      <w:r>
        <w:rPr>
          <w:rFonts w:ascii="仿宋" w:eastAsia="仿宋" w:hAnsi="仿宋" w:cs="仿宋" w:hint="eastAsia"/>
          <w:sz w:val="24"/>
          <w:szCs w:val="24"/>
        </w:rPr>
        <w:t>一、我方已仔细研究了</w:t>
      </w:r>
      <w:r w:rsidRPr="007F05A3">
        <w:rPr>
          <w:rFonts w:ascii="仿宋" w:eastAsia="仿宋" w:hAnsi="仿宋" w:cs="仿宋" w:hint="eastAsia"/>
          <w:sz w:val="24"/>
          <w:szCs w:val="24"/>
          <w:u w:val="single"/>
        </w:rPr>
        <w:t>通江县龙凤场镇（酒店</w:t>
      </w:r>
      <w:proofErr w:type="gramStart"/>
      <w:r w:rsidRPr="007F05A3">
        <w:rPr>
          <w:rFonts w:ascii="仿宋" w:eastAsia="仿宋" w:hAnsi="仿宋" w:cs="仿宋" w:hint="eastAsia"/>
          <w:sz w:val="24"/>
          <w:szCs w:val="24"/>
          <w:u w:val="single"/>
        </w:rPr>
        <w:t>垭</w:t>
      </w:r>
      <w:proofErr w:type="gramEnd"/>
      <w:r w:rsidRPr="007F05A3">
        <w:rPr>
          <w:rFonts w:ascii="仿宋" w:eastAsia="仿宋" w:hAnsi="仿宋" w:cs="仿宋" w:hint="eastAsia"/>
          <w:sz w:val="24"/>
          <w:szCs w:val="24"/>
          <w:u w:val="single"/>
        </w:rPr>
        <w:t>）至唱歌镇（苦竹滩桥）红色旅游公路工程和S203通江县洪口镇至唱歌镇段改建工程使用林地可行性报告及林木采伐作业设计</w:t>
      </w:r>
      <w:r>
        <w:rPr>
          <w:rFonts w:ascii="仿宋" w:eastAsia="仿宋" w:hAnsi="仿宋" w:cs="仿宋" w:hint="eastAsia"/>
          <w:sz w:val="24"/>
          <w:szCs w:val="24"/>
        </w:rPr>
        <w:t>（项目名称）询价公告及其所有附件的全部内容，在完全理解并严格遵守竞询价文件的各项规定和要求的前提下，我方愿意按约定提供</w:t>
      </w:r>
      <w:r w:rsidRPr="007F05A3">
        <w:rPr>
          <w:rFonts w:ascii="仿宋" w:eastAsia="仿宋" w:hAnsi="仿宋" w:cs="仿宋" w:hint="eastAsia"/>
          <w:sz w:val="24"/>
          <w:szCs w:val="24"/>
          <w:u w:val="single"/>
        </w:rPr>
        <w:t>通江县龙凤场镇（酒店</w:t>
      </w:r>
      <w:proofErr w:type="gramStart"/>
      <w:r w:rsidRPr="007F05A3">
        <w:rPr>
          <w:rFonts w:ascii="仿宋" w:eastAsia="仿宋" w:hAnsi="仿宋" w:cs="仿宋" w:hint="eastAsia"/>
          <w:sz w:val="24"/>
          <w:szCs w:val="24"/>
          <w:u w:val="single"/>
        </w:rPr>
        <w:t>垭</w:t>
      </w:r>
      <w:proofErr w:type="gramEnd"/>
      <w:r w:rsidRPr="007F05A3">
        <w:rPr>
          <w:rFonts w:ascii="仿宋" w:eastAsia="仿宋" w:hAnsi="仿宋" w:cs="仿宋" w:hint="eastAsia"/>
          <w:sz w:val="24"/>
          <w:szCs w:val="24"/>
          <w:u w:val="single"/>
        </w:rPr>
        <w:t>）至唱歌镇（苦竹滩桥）红色旅游公路工程和S203通江县洪口镇至唱歌镇段改建工程使用林地可行性报告及林木采伐作业设计</w:t>
      </w:r>
      <w:r>
        <w:rPr>
          <w:rFonts w:ascii="仿宋" w:eastAsia="仿宋" w:hAnsi="仿宋" w:cs="仿宋" w:hint="eastAsia"/>
          <w:sz w:val="24"/>
          <w:szCs w:val="24"/>
        </w:rPr>
        <w:t>（项目名称）服务，并按期完成。</w:t>
      </w:r>
      <w:r>
        <w:rPr>
          <w:rFonts w:ascii="仿宋" w:eastAsia="仿宋" w:hAnsi="仿宋" w:cs="仿宋" w:hint="eastAsia"/>
          <w:color w:val="000000"/>
          <w:sz w:val="24"/>
          <w:szCs w:val="24"/>
        </w:rPr>
        <w:t>我方对该项目报价人民币（大写）</w:t>
      </w:r>
      <w:r>
        <w:rPr>
          <w:rFonts w:ascii="仿宋" w:eastAsia="仿宋" w:hAnsi="仿宋" w:cs="仿宋" w:hint="eastAsia"/>
          <w:color w:val="000000"/>
          <w:sz w:val="24"/>
          <w:szCs w:val="24"/>
          <w:u w:val="single"/>
        </w:rPr>
        <w:t xml:space="preserve">    元整   </w:t>
      </w:r>
      <w:r>
        <w:rPr>
          <w:rFonts w:ascii="仿宋" w:eastAsia="仿宋" w:hAnsi="仿宋" w:cs="仿宋" w:hint="eastAsia"/>
          <w:color w:val="000000"/>
          <w:sz w:val="24"/>
          <w:szCs w:val="24"/>
        </w:rPr>
        <w:t xml:space="preserve">     （小写：</w:t>
      </w:r>
      <w:r>
        <w:rPr>
          <w:rFonts w:ascii="仿宋" w:eastAsia="仿宋" w:hAnsi="仿宋" w:cs="仿宋" w:hint="eastAsia"/>
          <w:b/>
          <w:color w:val="000000"/>
          <w:sz w:val="24"/>
          <w:szCs w:val="24"/>
          <w:u w:val="single"/>
        </w:rPr>
        <w:t xml:space="preserve">        </w:t>
      </w:r>
      <w:r>
        <w:rPr>
          <w:rFonts w:ascii="仿宋" w:eastAsia="仿宋" w:hAnsi="仿宋" w:cs="仿宋" w:hint="eastAsia"/>
          <w:color w:val="000000"/>
          <w:sz w:val="24"/>
          <w:szCs w:val="24"/>
        </w:rPr>
        <w:t>元）。</w:t>
      </w:r>
    </w:p>
    <w:p w14:paraId="233A9548"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二、工期</w:t>
      </w:r>
    </w:p>
    <w:p w14:paraId="197DB4AA"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工期：</w:t>
      </w:r>
      <w:r>
        <w:rPr>
          <w:rFonts w:ascii="仿宋" w:eastAsia="仿宋" w:hAnsi="仿宋" w:cs="仿宋" w:hint="eastAsia"/>
          <w:sz w:val="24"/>
          <w:szCs w:val="24"/>
          <w:u w:val="single"/>
        </w:rPr>
        <w:t xml:space="preserve">    </w:t>
      </w:r>
      <w:r>
        <w:rPr>
          <w:rFonts w:ascii="仿宋" w:eastAsia="仿宋" w:hAnsi="仿宋" w:cs="仿宋" w:hint="eastAsia"/>
          <w:sz w:val="24"/>
          <w:szCs w:val="24"/>
        </w:rPr>
        <w:t>天。</w:t>
      </w:r>
    </w:p>
    <w:p w14:paraId="06889881"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三、服务承诺</w:t>
      </w:r>
    </w:p>
    <w:p w14:paraId="414F4FED"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1、依据贵方的管理目标、技术要求，服从统一安排和现场负责人的统一指挥，接受贵方现场人员的质量安全的管理监督；执行贵方提供的任务</w:t>
      </w:r>
      <w:proofErr w:type="gramStart"/>
      <w:r>
        <w:rPr>
          <w:rFonts w:ascii="仿宋" w:eastAsia="仿宋" w:hAnsi="仿宋" w:cs="仿宋" w:hint="eastAsia"/>
          <w:sz w:val="24"/>
          <w:szCs w:val="24"/>
        </w:rPr>
        <w:t>书实施</w:t>
      </w:r>
      <w:proofErr w:type="gramEnd"/>
      <w:r>
        <w:rPr>
          <w:rFonts w:ascii="仿宋" w:eastAsia="仿宋" w:hAnsi="仿宋" w:cs="仿宋" w:hint="eastAsia"/>
          <w:sz w:val="24"/>
          <w:szCs w:val="24"/>
        </w:rPr>
        <w:t>要求，确保达到质量、安全标准。</w:t>
      </w:r>
    </w:p>
    <w:p w14:paraId="1ABA0061"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2、加强项目管理，保证在整个项目生产过程中的文明生产、安全生产，做好预防保障措施，一旦出现意外事件，均由我全部负责，与贵方无关。</w:t>
      </w:r>
    </w:p>
    <w:p w14:paraId="6CAD5570"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3、我公司已知悉询价函所列要求，将严格按照询价</w:t>
      </w:r>
      <w:proofErr w:type="gramStart"/>
      <w:r>
        <w:rPr>
          <w:rFonts w:ascii="仿宋" w:eastAsia="仿宋" w:hAnsi="仿宋" w:cs="仿宋" w:hint="eastAsia"/>
          <w:sz w:val="24"/>
          <w:szCs w:val="24"/>
        </w:rPr>
        <w:t>函要求</w:t>
      </w:r>
      <w:proofErr w:type="gramEnd"/>
      <w:r>
        <w:rPr>
          <w:rFonts w:ascii="仿宋" w:eastAsia="仿宋" w:hAnsi="仿宋" w:cs="仿宋" w:hint="eastAsia"/>
          <w:sz w:val="24"/>
          <w:szCs w:val="24"/>
        </w:rPr>
        <w:t>执行，保证工程质量及安全要求。</w:t>
      </w:r>
    </w:p>
    <w:p w14:paraId="50B39F79"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4、我公司已知悉询价函及附件中所列明的违约责任，若有违约情况，我公司自愿承担相应责任。</w:t>
      </w:r>
    </w:p>
    <w:p w14:paraId="15F9D37B"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四、联系方式</w:t>
      </w:r>
    </w:p>
    <w:p w14:paraId="2C32C617" w14:textId="77777777" w:rsidR="0048680E" w:rsidRDefault="0048680E" w:rsidP="0048680E">
      <w:pPr>
        <w:tabs>
          <w:tab w:val="left" w:pos="3480"/>
        </w:tabs>
        <w:spacing w:line="360" w:lineRule="auto"/>
        <w:ind w:firstLineChars="400" w:firstLine="960"/>
        <w:jc w:val="left"/>
        <w:rPr>
          <w:rFonts w:ascii="仿宋" w:eastAsia="仿宋" w:hAnsi="仿宋" w:cs="仿宋"/>
          <w:sz w:val="24"/>
          <w:szCs w:val="24"/>
        </w:rPr>
      </w:pPr>
      <w:r>
        <w:rPr>
          <w:rFonts w:ascii="仿宋" w:eastAsia="仿宋" w:hAnsi="仿宋" w:cs="仿宋" w:hint="eastAsia"/>
          <w:sz w:val="24"/>
          <w:szCs w:val="24"/>
        </w:rPr>
        <w:t>联系人:</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电话 </w:t>
      </w:r>
      <w:r>
        <w:rPr>
          <w:rFonts w:ascii="仿宋" w:eastAsia="仿宋" w:hAnsi="仿宋" w:cs="仿宋" w:hint="eastAsia"/>
          <w:sz w:val="24"/>
          <w:szCs w:val="24"/>
          <w:u w:val="single"/>
        </w:rPr>
        <w:t xml:space="preserve">             </w:t>
      </w:r>
    </w:p>
    <w:p w14:paraId="32E620DF" w14:textId="77777777" w:rsidR="0048680E" w:rsidRDefault="0048680E" w:rsidP="0048680E">
      <w:pPr>
        <w:tabs>
          <w:tab w:val="left" w:pos="3480"/>
        </w:tabs>
        <w:spacing w:line="360" w:lineRule="auto"/>
        <w:ind w:firstLineChars="200" w:firstLine="480"/>
        <w:jc w:val="left"/>
        <w:rPr>
          <w:rFonts w:ascii="仿宋" w:eastAsia="仿宋" w:hAnsi="仿宋" w:cs="仿宋"/>
          <w:sz w:val="24"/>
          <w:szCs w:val="24"/>
        </w:rPr>
      </w:pPr>
    </w:p>
    <w:p w14:paraId="4187CD8C" w14:textId="77777777" w:rsidR="0048680E" w:rsidRDefault="0048680E" w:rsidP="0048680E">
      <w:pPr>
        <w:spacing w:line="360" w:lineRule="auto"/>
        <w:rPr>
          <w:rFonts w:ascii="仿宋" w:eastAsia="仿宋" w:hAnsi="仿宋" w:cs="仿宋"/>
          <w:color w:val="000000"/>
          <w:spacing w:val="-8"/>
          <w:sz w:val="24"/>
          <w:szCs w:val="24"/>
        </w:rPr>
      </w:pPr>
    </w:p>
    <w:p w14:paraId="11E55917" w14:textId="77777777" w:rsidR="0048680E" w:rsidRDefault="0048680E" w:rsidP="0048680E">
      <w:pPr>
        <w:spacing w:line="360" w:lineRule="auto"/>
        <w:ind w:firstLineChars="200" w:firstLine="448"/>
        <w:rPr>
          <w:rFonts w:ascii="仿宋" w:eastAsia="仿宋" w:hAnsi="仿宋" w:cs="仿宋"/>
          <w:color w:val="000000"/>
          <w:spacing w:val="-8"/>
          <w:sz w:val="24"/>
          <w:szCs w:val="24"/>
        </w:rPr>
      </w:pPr>
      <w:r>
        <w:rPr>
          <w:rFonts w:ascii="仿宋" w:eastAsia="仿宋" w:hAnsi="仿宋" w:cs="仿宋" w:hint="eastAsia"/>
          <w:color w:val="000000"/>
          <w:spacing w:val="-8"/>
          <w:sz w:val="24"/>
          <w:szCs w:val="24"/>
        </w:rPr>
        <w:t>投标人（单位名称）：</w:t>
      </w:r>
      <w:r>
        <w:rPr>
          <w:rFonts w:ascii="仿宋" w:eastAsia="仿宋" w:hAnsi="仿宋" w:cs="仿宋" w:hint="eastAsia"/>
          <w:color w:val="000000"/>
          <w:spacing w:val="-8"/>
          <w:sz w:val="24"/>
          <w:szCs w:val="24"/>
          <w:u w:val="single"/>
        </w:rPr>
        <w:t xml:space="preserve">                   </w:t>
      </w:r>
      <w:r>
        <w:rPr>
          <w:rFonts w:ascii="仿宋" w:eastAsia="仿宋" w:hAnsi="仿宋" w:cs="仿宋" w:hint="eastAsia"/>
          <w:color w:val="000000"/>
          <w:spacing w:val="-8"/>
          <w:sz w:val="24"/>
          <w:szCs w:val="24"/>
        </w:rPr>
        <w:t>（盖单位公章）</w:t>
      </w:r>
    </w:p>
    <w:p w14:paraId="26978A0B" w14:textId="77777777" w:rsidR="0048680E" w:rsidRDefault="0048680E" w:rsidP="0048680E">
      <w:pPr>
        <w:spacing w:line="360" w:lineRule="auto"/>
        <w:ind w:firstLineChars="200" w:firstLine="480"/>
        <w:rPr>
          <w:rFonts w:ascii="仿宋" w:eastAsia="仿宋" w:hAnsi="仿宋" w:cs="仿宋"/>
          <w:color w:val="000000"/>
          <w:sz w:val="24"/>
          <w:szCs w:val="24"/>
          <w:u w:val="single"/>
        </w:rPr>
      </w:pPr>
      <w:r>
        <w:rPr>
          <w:rFonts w:ascii="仿宋" w:eastAsia="仿宋" w:hAnsi="仿宋" w:cs="仿宋" w:hint="eastAsia"/>
          <w:color w:val="000000"/>
          <w:sz w:val="24"/>
          <w:szCs w:val="24"/>
        </w:rPr>
        <w:t>法定代表人或授权委托人（</w:t>
      </w:r>
      <w:r w:rsidRPr="00CB2A02">
        <w:rPr>
          <w:rFonts w:ascii="仿宋" w:eastAsia="仿宋" w:hAnsi="仿宋" w:cs="仿宋" w:hint="eastAsia"/>
          <w:color w:val="000000" w:themeColor="text1"/>
          <w:sz w:val="24"/>
          <w:szCs w:val="24"/>
        </w:rPr>
        <w:t>签字</w:t>
      </w:r>
      <w:r>
        <w:rPr>
          <w:rFonts w:ascii="仿宋" w:eastAsia="仿宋" w:hAnsi="仿宋" w:cs="仿宋" w:hint="eastAsia"/>
          <w:color w:val="000000"/>
          <w:sz w:val="24"/>
          <w:szCs w:val="24"/>
        </w:rPr>
        <w:t>）</w:t>
      </w:r>
      <w:r>
        <w:rPr>
          <w:rFonts w:ascii="仿宋" w:eastAsia="仿宋" w:hAnsi="仿宋" w:cs="仿宋" w:hint="eastAsia"/>
          <w:color w:val="000000"/>
          <w:sz w:val="24"/>
          <w:szCs w:val="24"/>
          <w:u w:val="single"/>
        </w:rPr>
        <w:t xml:space="preserve">     </w:t>
      </w:r>
      <w:r>
        <w:rPr>
          <w:rFonts w:ascii="仿宋" w:eastAsia="仿宋" w:hAnsi="仿宋" w:cs="仿宋"/>
          <w:color w:val="000000"/>
          <w:sz w:val="24"/>
          <w:szCs w:val="24"/>
          <w:u w:val="single"/>
        </w:rPr>
        <w:t xml:space="preserve">    </w:t>
      </w:r>
      <w:r>
        <w:rPr>
          <w:rFonts w:ascii="仿宋" w:eastAsia="仿宋" w:hAnsi="仿宋" w:cs="仿宋" w:hint="eastAsia"/>
          <w:color w:val="000000"/>
          <w:sz w:val="24"/>
          <w:szCs w:val="24"/>
          <w:u w:val="single"/>
        </w:rPr>
        <w:t xml:space="preserve">        </w:t>
      </w:r>
    </w:p>
    <w:p w14:paraId="1E9794CD" w14:textId="77777777" w:rsidR="0048680E" w:rsidRDefault="0048680E" w:rsidP="0048680E">
      <w:pPr>
        <w:spacing w:line="360" w:lineRule="auto"/>
        <w:ind w:firstLineChars="200" w:firstLine="482"/>
        <w:rPr>
          <w:rFonts w:ascii="仿宋" w:eastAsia="仿宋" w:hAnsi="仿宋" w:cs="仿宋"/>
          <w:color w:val="000000"/>
          <w:sz w:val="24"/>
          <w:szCs w:val="24"/>
        </w:rPr>
      </w:pPr>
      <w:r>
        <w:rPr>
          <w:rFonts w:ascii="仿宋" w:eastAsia="仿宋" w:hAnsi="仿宋" w:cs="仿宋" w:hint="eastAsia"/>
          <w:b/>
          <w:color w:val="000000"/>
          <w:sz w:val="24"/>
          <w:szCs w:val="24"/>
        </w:rPr>
        <w:t xml:space="preserve">                       </w:t>
      </w:r>
      <w:r>
        <w:rPr>
          <w:rFonts w:ascii="仿宋" w:eastAsia="仿宋" w:hAnsi="仿宋" w:cs="仿宋" w:hint="eastAsia"/>
          <w:b/>
          <w:color w:val="000000"/>
          <w:sz w:val="24"/>
          <w:szCs w:val="24"/>
          <w:u w:val="single"/>
        </w:rPr>
        <w:t xml:space="preserve">      </w:t>
      </w:r>
      <w:r>
        <w:rPr>
          <w:rFonts w:ascii="仿宋" w:eastAsia="仿宋" w:hAnsi="仿宋" w:cs="仿宋" w:hint="eastAsia"/>
          <w:color w:val="000000"/>
          <w:sz w:val="24"/>
          <w:szCs w:val="24"/>
        </w:rPr>
        <w:t>年</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月</w:t>
      </w:r>
      <w:r>
        <w:rPr>
          <w:rFonts w:ascii="仿宋" w:eastAsia="仿宋" w:hAnsi="仿宋" w:cs="仿宋" w:hint="eastAsia"/>
          <w:color w:val="000000"/>
          <w:sz w:val="24"/>
          <w:szCs w:val="24"/>
          <w:u w:val="single"/>
        </w:rPr>
        <w:t xml:space="preserve">    </w:t>
      </w:r>
      <w:r>
        <w:rPr>
          <w:rFonts w:ascii="仿宋" w:eastAsia="仿宋" w:hAnsi="仿宋" w:cs="仿宋" w:hint="eastAsia"/>
          <w:color w:val="000000"/>
          <w:sz w:val="24"/>
          <w:szCs w:val="24"/>
        </w:rPr>
        <w:t>日</w:t>
      </w:r>
    </w:p>
    <w:p w14:paraId="383436EB" w14:textId="77777777" w:rsidR="0048680E" w:rsidRDefault="0048680E" w:rsidP="0048680E">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二、报价人基本情况（营业执照、资质、开户许可证等）</w:t>
      </w:r>
    </w:p>
    <w:p w14:paraId="462BA2EC" w14:textId="77777777" w:rsidR="0048680E" w:rsidRDefault="0048680E" w:rsidP="0048680E">
      <w:pPr>
        <w:rPr>
          <w:rFonts w:ascii="仿宋_GB2312" w:eastAsia="仿宋_GB2312" w:hAnsi="仿宋_GB2312" w:cs="仿宋_GB2312"/>
          <w:sz w:val="32"/>
          <w:szCs w:val="32"/>
        </w:rPr>
      </w:pPr>
      <w:r>
        <w:rPr>
          <w:rFonts w:ascii="仿宋_GB2312" w:eastAsia="仿宋_GB2312" w:hAnsi="仿宋_GB2312" w:cs="仿宋_GB2312" w:hint="eastAsia"/>
          <w:sz w:val="32"/>
          <w:szCs w:val="32"/>
        </w:rPr>
        <w:t>（彩色复印件）</w:t>
      </w:r>
    </w:p>
    <w:p w14:paraId="13161180" w14:textId="77777777" w:rsidR="0048680E" w:rsidRDefault="0048680E" w:rsidP="0048680E">
      <w:pPr>
        <w:widowControl/>
        <w:jc w:val="left"/>
        <w:rPr>
          <w:rFonts w:ascii="宋体" w:hAnsi="宋体"/>
          <w:snapToGrid w:val="0"/>
          <w:kern w:val="0"/>
          <w:sz w:val="28"/>
          <w:szCs w:val="28"/>
        </w:rPr>
      </w:pPr>
      <w:r>
        <w:rPr>
          <w:rFonts w:ascii="宋体" w:hAnsi="宋体"/>
          <w:snapToGrid w:val="0"/>
          <w:kern w:val="0"/>
          <w:sz w:val="28"/>
          <w:szCs w:val="28"/>
        </w:rPr>
        <w:br w:type="page"/>
      </w:r>
    </w:p>
    <w:p w14:paraId="50AA2634" w14:textId="77777777" w:rsidR="0048680E" w:rsidRDefault="0048680E" w:rsidP="0048680E">
      <w:pPr>
        <w:widowControl/>
        <w:ind w:left="900"/>
        <w:jc w:val="center"/>
        <w:rPr>
          <w:rFonts w:ascii="宋体" w:hAnsi="宋体"/>
          <w:snapToGrid w:val="0"/>
          <w:kern w:val="0"/>
          <w:sz w:val="32"/>
          <w:szCs w:val="32"/>
        </w:rPr>
      </w:pPr>
      <w:r>
        <w:rPr>
          <w:rFonts w:eastAsia="楷体" w:hint="eastAsia"/>
          <w:b/>
          <w:kern w:val="44"/>
          <w:sz w:val="32"/>
          <w:szCs w:val="32"/>
        </w:rPr>
        <w:lastRenderedPageBreak/>
        <w:t>三、授权委托书、法定代表人身份证明</w:t>
      </w:r>
    </w:p>
    <w:p w14:paraId="2A887667" w14:textId="77777777" w:rsidR="0048680E" w:rsidRDefault="0048680E" w:rsidP="0048680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本人</w:t>
      </w:r>
      <w:r>
        <w:rPr>
          <w:rFonts w:ascii="仿宋" w:eastAsia="仿宋" w:hAnsi="仿宋" w:cs="仿宋" w:hint="eastAsia"/>
          <w:sz w:val="24"/>
          <w:szCs w:val="24"/>
          <w:u w:val="single"/>
        </w:rPr>
        <w:t xml:space="preserve">    </w:t>
      </w:r>
      <w:r>
        <w:rPr>
          <w:rFonts w:ascii="仿宋" w:eastAsia="仿宋" w:hAnsi="仿宋" w:cs="仿宋" w:hint="eastAsia"/>
          <w:sz w:val="24"/>
          <w:szCs w:val="24"/>
        </w:rPr>
        <w:t>（姓名）系</w:t>
      </w:r>
      <w:r>
        <w:rPr>
          <w:rFonts w:ascii="仿宋" w:eastAsia="仿宋" w:hAnsi="仿宋" w:cs="仿宋" w:hint="eastAsia"/>
          <w:b/>
          <w:sz w:val="24"/>
          <w:szCs w:val="24"/>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rPr>
        <w:t xml:space="preserve"> （申请人名称）的法定代表人，现委托本单位人员</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w:t>
      </w:r>
      <w:r>
        <w:rPr>
          <w:rFonts w:ascii="仿宋" w:eastAsia="仿宋" w:hAnsi="仿宋" w:cs="仿宋" w:hint="eastAsia"/>
          <w:sz w:val="24"/>
          <w:szCs w:val="24"/>
          <w:u w:val="single"/>
        </w:rPr>
        <w:t xml:space="preserve"> </w:t>
      </w:r>
      <w:r>
        <w:rPr>
          <w:rFonts w:ascii="仿宋" w:eastAsia="仿宋" w:hAnsi="仿宋" w:cs="仿宋" w:hint="eastAsia"/>
          <w:sz w:val="24"/>
          <w:szCs w:val="24"/>
        </w:rPr>
        <w:t>（姓名）为我方代理人。代理人根据授权，以我方名义签署、澄清、说明、补正、递交、撤回、修改</w:t>
      </w:r>
      <w:r w:rsidRPr="007F05A3">
        <w:rPr>
          <w:rFonts w:ascii="仿宋" w:eastAsia="仿宋" w:hAnsi="仿宋" w:cs="仿宋" w:hint="eastAsia"/>
          <w:sz w:val="24"/>
          <w:szCs w:val="24"/>
          <w:u w:val="single"/>
        </w:rPr>
        <w:t>通江县龙凤场镇（酒店</w:t>
      </w:r>
      <w:proofErr w:type="gramStart"/>
      <w:r w:rsidRPr="007F05A3">
        <w:rPr>
          <w:rFonts w:ascii="仿宋" w:eastAsia="仿宋" w:hAnsi="仿宋" w:cs="仿宋" w:hint="eastAsia"/>
          <w:sz w:val="24"/>
          <w:szCs w:val="24"/>
          <w:u w:val="single"/>
        </w:rPr>
        <w:t>垭</w:t>
      </w:r>
      <w:proofErr w:type="gramEnd"/>
      <w:r w:rsidRPr="007F05A3">
        <w:rPr>
          <w:rFonts w:ascii="仿宋" w:eastAsia="仿宋" w:hAnsi="仿宋" w:cs="仿宋" w:hint="eastAsia"/>
          <w:sz w:val="24"/>
          <w:szCs w:val="24"/>
          <w:u w:val="single"/>
        </w:rPr>
        <w:t>）至唱歌镇（苦竹滩桥）红色旅游公路工程和S203通江县洪口镇至唱歌镇段改建工程使用林地可行性报告及林木采伐作业设计</w:t>
      </w:r>
      <w:r>
        <w:rPr>
          <w:rFonts w:ascii="仿宋" w:eastAsia="仿宋" w:hAnsi="仿宋" w:cs="仿宋" w:hint="eastAsia"/>
          <w:sz w:val="24"/>
          <w:szCs w:val="24"/>
        </w:rPr>
        <w:t xml:space="preserve"> （项目名称）报价、签订合同和处理有关事宜，其法律后果由我方承担。</w:t>
      </w:r>
    </w:p>
    <w:p w14:paraId="50331B45" w14:textId="77777777" w:rsidR="0048680E" w:rsidRDefault="0048680E" w:rsidP="0048680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委托期限：</w:t>
      </w:r>
      <w:r>
        <w:rPr>
          <w:rFonts w:ascii="仿宋" w:eastAsia="仿宋" w:hAnsi="仿宋" w:cs="仿宋" w:hint="eastAsia"/>
          <w:sz w:val="24"/>
          <w:szCs w:val="24"/>
          <w:u w:val="single"/>
        </w:rPr>
        <w:t xml:space="preserve">   </w:t>
      </w:r>
      <w:r>
        <w:rPr>
          <w:rFonts w:ascii="仿宋" w:eastAsia="仿宋" w:hAnsi="仿宋" w:cs="仿宋" w:hint="eastAsia"/>
          <w:b/>
          <w:sz w:val="24"/>
          <w:szCs w:val="24"/>
          <w:u w:val="single"/>
        </w:rPr>
        <w:t xml:space="preserve">  天 </w:t>
      </w:r>
      <w:r>
        <w:rPr>
          <w:rFonts w:ascii="仿宋" w:eastAsia="仿宋" w:hAnsi="仿宋" w:cs="仿宋" w:hint="eastAsia"/>
          <w:sz w:val="24"/>
          <w:szCs w:val="24"/>
          <w:u w:val="single"/>
        </w:rPr>
        <w:t xml:space="preserve">    </w:t>
      </w:r>
      <w:r>
        <w:rPr>
          <w:rFonts w:ascii="仿宋" w:eastAsia="仿宋" w:hAnsi="仿宋" w:cs="仿宋" w:hint="eastAsia"/>
          <w:sz w:val="24"/>
          <w:szCs w:val="24"/>
        </w:rPr>
        <w:t>。</w:t>
      </w:r>
    </w:p>
    <w:p w14:paraId="53A9F557" w14:textId="77777777" w:rsidR="0048680E" w:rsidRDefault="0048680E" w:rsidP="0048680E">
      <w:pPr>
        <w:widowControl/>
        <w:shd w:val="clear" w:color="auto" w:fill="FFFFFF"/>
        <w:spacing w:line="480" w:lineRule="atLeast"/>
        <w:ind w:firstLineChars="200" w:firstLine="480"/>
        <w:jc w:val="left"/>
        <w:rPr>
          <w:rFonts w:ascii="仿宋" w:eastAsia="仿宋" w:hAnsi="仿宋" w:cs="仿宋"/>
          <w:sz w:val="24"/>
          <w:szCs w:val="24"/>
        </w:rPr>
      </w:pPr>
      <w:r>
        <w:rPr>
          <w:rFonts w:ascii="仿宋" w:eastAsia="仿宋" w:hAnsi="仿宋" w:cs="仿宋" w:hint="eastAsia"/>
          <w:sz w:val="24"/>
          <w:szCs w:val="24"/>
        </w:rPr>
        <w:t>代理人无转委托权。</w:t>
      </w:r>
    </w:p>
    <w:tbl>
      <w:tblPr>
        <w:tblW w:w="0" w:type="auto"/>
        <w:tblLook w:val="04A0" w:firstRow="1" w:lastRow="0" w:firstColumn="1" w:lastColumn="0" w:noHBand="0" w:noVBand="1"/>
      </w:tblPr>
      <w:tblGrid>
        <w:gridCol w:w="8522"/>
      </w:tblGrid>
      <w:tr w:rsidR="0048680E" w:rsidRPr="00CB2A02" w14:paraId="56830275" w14:textId="77777777" w:rsidTr="006D77EF">
        <w:tc>
          <w:tcPr>
            <w:tcW w:w="8528" w:type="dxa"/>
            <w:shd w:val="clear" w:color="auto" w:fill="auto"/>
          </w:tcPr>
          <w:p w14:paraId="3A35EB30" w14:textId="77777777" w:rsidR="0048680E" w:rsidRPr="00CB2A02" w:rsidRDefault="0048680E" w:rsidP="006D77EF">
            <w:pPr>
              <w:rPr>
                <w:rFonts w:ascii="仿宋" w:eastAsia="仿宋" w:hAnsi="仿宋" w:cs="仿宋"/>
                <w:b/>
                <w:color w:val="000000" w:themeColor="text1"/>
                <w:sz w:val="24"/>
                <w:szCs w:val="24"/>
              </w:rPr>
            </w:pPr>
            <w:r w:rsidRPr="00CB2A02">
              <w:rPr>
                <w:rFonts w:ascii="仿宋" w:eastAsia="仿宋" w:hAnsi="仿宋" w:cs="仿宋" w:hint="eastAsia"/>
                <w:color w:val="000000" w:themeColor="text1"/>
                <w:sz w:val="24"/>
                <w:szCs w:val="24"/>
              </w:rPr>
              <w:t>附：</w:t>
            </w:r>
            <w:r w:rsidRPr="00CB2A02">
              <w:rPr>
                <w:rFonts w:ascii="仿宋" w:eastAsia="仿宋" w:hAnsi="仿宋" w:cs="仿宋" w:hint="eastAsia"/>
                <w:b/>
                <w:color w:val="000000" w:themeColor="text1"/>
                <w:sz w:val="24"/>
                <w:szCs w:val="24"/>
              </w:rPr>
              <w:t>1.法定代表人身份证明和法定代表人身份证复印件（彩色）</w:t>
            </w:r>
          </w:p>
          <w:p w14:paraId="418C6F72" w14:textId="77777777" w:rsidR="0048680E" w:rsidRPr="00CB2A02" w:rsidRDefault="0048680E" w:rsidP="006D77EF">
            <w:pPr>
              <w:numPr>
                <w:ilvl w:val="0"/>
                <w:numId w:val="9"/>
              </w:numPr>
              <w:rPr>
                <w:rFonts w:ascii="仿宋" w:eastAsia="仿宋" w:hAnsi="仿宋" w:cs="仿宋"/>
                <w:b/>
                <w:color w:val="000000" w:themeColor="text1"/>
                <w:sz w:val="24"/>
                <w:szCs w:val="24"/>
              </w:rPr>
            </w:pPr>
            <w:r w:rsidRPr="00CB2A02">
              <w:rPr>
                <w:rFonts w:ascii="仿宋" w:eastAsia="仿宋" w:hAnsi="仿宋" w:cs="仿宋" w:hint="eastAsia"/>
                <w:b/>
                <w:color w:val="000000" w:themeColor="text1"/>
                <w:sz w:val="24"/>
                <w:szCs w:val="24"/>
              </w:rPr>
              <w:t>委托代理人身份证复印件（彩色）</w:t>
            </w:r>
          </w:p>
          <w:p w14:paraId="439C4E8B" w14:textId="77777777" w:rsidR="0048680E" w:rsidRPr="00CB2A02" w:rsidRDefault="0048680E" w:rsidP="006D77EF">
            <w:pPr>
              <w:rPr>
                <w:rFonts w:ascii="仿宋" w:eastAsia="仿宋" w:hAnsi="仿宋" w:cs="仿宋"/>
                <w:b/>
                <w:color w:val="000000" w:themeColor="text1"/>
                <w:sz w:val="24"/>
                <w:szCs w:val="24"/>
              </w:rPr>
            </w:pPr>
          </w:p>
          <w:p w14:paraId="5E7DF413" w14:textId="77777777" w:rsidR="0048680E" w:rsidRPr="00CB2A02" w:rsidRDefault="0048680E" w:rsidP="006D77EF">
            <w:pPr>
              <w:rPr>
                <w:rFonts w:ascii="仿宋" w:eastAsia="仿宋" w:hAnsi="仿宋" w:cs="仿宋"/>
                <w:b/>
                <w:color w:val="000000" w:themeColor="text1"/>
                <w:sz w:val="24"/>
                <w:szCs w:val="24"/>
              </w:rPr>
            </w:pPr>
          </w:p>
          <w:p w14:paraId="210964FB" w14:textId="77777777" w:rsidR="0048680E" w:rsidRPr="00CB2A02" w:rsidRDefault="0048680E" w:rsidP="006D77EF">
            <w:pPr>
              <w:rPr>
                <w:rFonts w:ascii="仿宋" w:eastAsia="仿宋" w:hAnsi="仿宋" w:cs="仿宋"/>
                <w:b/>
                <w:color w:val="000000" w:themeColor="text1"/>
                <w:sz w:val="24"/>
                <w:szCs w:val="24"/>
              </w:rPr>
            </w:pPr>
          </w:p>
          <w:p w14:paraId="0073B021" w14:textId="77777777" w:rsidR="0048680E" w:rsidRPr="00CB2A02" w:rsidRDefault="0048680E" w:rsidP="006D77EF">
            <w:pPr>
              <w:rPr>
                <w:rFonts w:ascii="仿宋" w:eastAsia="仿宋" w:hAnsi="仿宋" w:cs="仿宋"/>
                <w:b/>
                <w:color w:val="000000" w:themeColor="text1"/>
                <w:sz w:val="24"/>
                <w:szCs w:val="24"/>
              </w:rPr>
            </w:pPr>
          </w:p>
          <w:p w14:paraId="71388547" w14:textId="77777777" w:rsidR="0048680E" w:rsidRPr="00CB2A02" w:rsidRDefault="0048680E" w:rsidP="006D77EF">
            <w:pPr>
              <w:rPr>
                <w:rFonts w:ascii="仿宋" w:eastAsia="仿宋" w:hAnsi="仿宋" w:cs="仿宋"/>
                <w:b/>
                <w:color w:val="000000" w:themeColor="text1"/>
                <w:sz w:val="24"/>
                <w:szCs w:val="24"/>
              </w:rPr>
            </w:pPr>
          </w:p>
          <w:p w14:paraId="205DE3D7" w14:textId="77777777" w:rsidR="0048680E" w:rsidRPr="00CB2A02" w:rsidRDefault="0048680E" w:rsidP="006D77EF">
            <w:pPr>
              <w:rPr>
                <w:rFonts w:ascii="仿宋" w:eastAsia="仿宋" w:hAnsi="仿宋" w:cs="仿宋"/>
                <w:b/>
                <w:color w:val="000000" w:themeColor="text1"/>
                <w:sz w:val="24"/>
                <w:szCs w:val="24"/>
              </w:rPr>
            </w:pPr>
          </w:p>
          <w:p w14:paraId="4CFA7576" w14:textId="77777777" w:rsidR="0048680E" w:rsidRPr="00CB2A02" w:rsidRDefault="0048680E" w:rsidP="006D77EF">
            <w:pPr>
              <w:rPr>
                <w:rFonts w:ascii="仿宋" w:eastAsia="仿宋" w:hAnsi="仿宋" w:cs="仿宋"/>
                <w:b/>
                <w:color w:val="000000" w:themeColor="text1"/>
                <w:sz w:val="24"/>
                <w:szCs w:val="24"/>
              </w:rPr>
            </w:pPr>
          </w:p>
          <w:p w14:paraId="3F791F36" w14:textId="77777777" w:rsidR="0048680E" w:rsidRPr="00CB2A02" w:rsidRDefault="0048680E" w:rsidP="006D77EF">
            <w:pPr>
              <w:rPr>
                <w:rFonts w:ascii="仿宋" w:eastAsia="仿宋" w:hAnsi="仿宋" w:cs="仿宋"/>
                <w:b/>
                <w:color w:val="000000" w:themeColor="text1"/>
                <w:sz w:val="24"/>
                <w:szCs w:val="24"/>
              </w:rPr>
            </w:pPr>
          </w:p>
          <w:p w14:paraId="24AF3150" w14:textId="77777777" w:rsidR="0048680E" w:rsidRPr="00CB2A02" w:rsidRDefault="0048680E" w:rsidP="006D77EF">
            <w:pPr>
              <w:rPr>
                <w:rFonts w:ascii="仿宋" w:eastAsia="仿宋" w:hAnsi="仿宋" w:cs="仿宋"/>
                <w:b/>
                <w:color w:val="000000" w:themeColor="text1"/>
                <w:sz w:val="24"/>
                <w:szCs w:val="24"/>
              </w:rPr>
            </w:pPr>
          </w:p>
          <w:p w14:paraId="7003839B" w14:textId="77777777" w:rsidR="0048680E" w:rsidRPr="00CB2A02" w:rsidRDefault="0048680E" w:rsidP="006D77EF">
            <w:pPr>
              <w:rPr>
                <w:rFonts w:ascii="仿宋" w:eastAsia="仿宋" w:hAnsi="仿宋" w:cs="仿宋"/>
                <w:b/>
                <w:color w:val="000000" w:themeColor="text1"/>
                <w:sz w:val="24"/>
                <w:szCs w:val="24"/>
              </w:rPr>
            </w:pPr>
          </w:p>
          <w:p w14:paraId="51DCBE54" w14:textId="77777777" w:rsidR="0048680E" w:rsidRPr="00CB2A02" w:rsidRDefault="0048680E" w:rsidP="006D77EF">
            <w:pPr>
              <w:rPr>
                <w:rFonts w:ascii="仿宋" w:eastAsia="仿宋" w:hAnsi="仿宋" w:cs="仿宋"/>
                <w:b/>
                <w:color w:val="000000" w:themeColor="text1"/>
                <w:sz w:val="24"/>
                <w:szCs w:val="24"/>
              </w:rPr>
            </w:pPr>
          </w:p>
          <w:p w14:paraId="1C7E8172" w14:textId="77777777" w:rsidR="0048680E" w:rsidRPr="00CB2A02" w:rsidRDefault="0048680E" w:rsidP="006D77EF">
            <w:pPr>
              <w:rPr>
                <w:rFonts w:ascii="仿宋" w:eastAsia="仿宋" w:hAnsi="仿宋" w:cs="仿宋"/>
                <w:b/>
                <w:color w:val="000000" w:themeColor="text1"/>
                <w:sz w:val="24"/>
                <w:szCs w:val="24"/>
              </w:rPr>
            </w:pPr>
          </w:p>
          <w:p w14:paraId="3C38BF97" w14:textId="77777777" w:rsidR="0048680E" w:rsidRPr="00CB2A02" w:rsidRDefault="0048680E" w:rsidP="006D77EF">
            <w:pPr>
              <w:rPr>
                <w:rFonts w:ascii="仿宋" w:eastAsia="仿宋" w:hAnsi="仿宋" w:cs="仿宋"/>
                <w:b/>
                <w:color w:val="000000" w:themeColor="text1"/>
                <w:sz w:val="24"/>
                <w:szCs w:val="24"/>
              </w:rPr>
            </w:pPr>
          </w:p>
          <w:p w14:paraId="681AE124" w14:textId="77777777" w:rsidR="0048680E" w:rsidRPr="00CB2A02" w:rsidRDefault="0048680E" w:rsidP="006D77EF">
            <w:pPr>
              <w:widowControl/>
              <w:shd w:val="clear" w:color="auto" w:fill="FFFFFF"/>
              <w:spacing w:line="480" w:lineRule="atLeast"/>
              <w:ind w:firstLineChars="200" w:firstLine="480"/>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rPr>
              <w:t>投  标  人：</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（盖单位章）</w:t>
            </w:r>
          </w:p>
          <w:p w14:paraId="6A3C0162" w14:textId="77777777" w:rsidR="0048680E" w:rsidRPr="00CB2A02" w:rsidRDefault="0048680E" w:rsidP="006D77EF">
            <w:pPr>
              <w:widowControl/>
              <w:shd w:val="clear" w:color="auto" w:fill="FFFFFF"/>
              <w:spacing w:line="480" w:lineRule="atLeast"/>
              <w:ind w:firstLineChars="200" w:firstLine="480"/>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rPr>
              <w:t>法定代表人：</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（签字）</w:t>
            </w:r>
          </w:p>
          <w:p w14:paraId="1B0E0E9B" w14:textId="77777777" w:rsidR="0048680E" w:rsidRPr="00CB2A02" w:rsidRDefault="0048680E" w:rsidP="006D77EF">
            <w:pPr>
              <w:widowControl/>
              <w:shd w:val="clear" w:color="auto" w:fill="FFFFFF"/>
              <w:spacing w:line="480" w:lineRule="atLeast"/>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rPr>
              <w:t xml:space="preserve">    委托代理人：</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 xml:space="preserve">（签字） </w:t>
            </w:r>
          </w:p>
          <w:p w14:paraId="05530968" w14:textId="77777777" w:rsidR="0048680E" w:rsidRPr="00CB2A02" w:rsidRDefault="0048680E" w:rsidP="006D77EF">
            <w:pPr>
              <w:widowControl/>
              <w:shd w:val="clear" w:color="auto" w:fill="FFFFFF"/>
              <w:spacing w:line="480" w:lineRule="atLeast"/>
              <w:ind w:firstLineChars="950" w:firstLine="2280"/>
              <w:jc w:val="left"/>
              <w:rPr>
                <w:rFonts w:ascii="仿宋" w:eastAsia="仿宋" w:hAnsi="仿宋" w:cs="仿宋"/>
                <w:color w:val="000000" w:themeColor="text1"/>
                <w:sz w:val="24"/>
                <w:szCs w:val="24"/>
              </w:rPr>
            </w:pP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年</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月</w:t>
            </w:r>
            <w:r w:rsidRPr="00CB2A02">
              <w:rPr>
                <w:rFonts w:ascii="仿宋" w:eastAsia="仿宋" w:hAnsi="仿宋" w:cs="仿宋" w:hint="eastAsia"/>
                <w:color w:val="000000" w:themeColor="text1"/>
                <w:sz w:val="24"/>
                <w:szCs w:val="24"/>
                <w:u w:val="single"/>
              </w:rPr>
              <w:t xml:space="preserve">     </w:t>
            </w:r>
            <w:r w:rsidRPr="00CB2A02">
              <w:rPr>
                <w:rFonts w:ascii="仿宋" w:eastAsia="仿宋" w:hAnsi="仿宋" w:cs="仿宋" w:hint="eastAsia"/>
                <w:color w:val="000000" w:themeColor="text1"/>
                <w:sz w:val="24"/>
                <w:szCs w:val="24"/>
              </w:rPr>
              <w:t>日</w:t>
            </w:r>
          </w:p>
          <w:p w14:paraId="5D9C9DFE" w14:textId="77777777" w:rsidR="0048680E" w:rsidRPr="00CB2A02" w:rsidRDefault="0048680E" w:rsidP="006D77EF">
            <w:pPr>
              <w:rPr>
                <w:rFonts w:ascii="仿宋" w:eastAsia="仿宋" w:hAnsi="仿宋" w:cs="仿宋"/>
                <w:color w:val="000000" w:themeColor="text1"/>
                <w:sz w:val="24"/>
                <w:szCs w:val="24"/>
              </w:rPr>
            </w:pPr>
          </w:p>
          <w:p w14:paraId="5C65F07D" w14:textId="77777777" w:rsidR="0048680E" w:rsidRPr="00CB2A02" w:rsidRDefault="0048680E" w:rsidP="006D77EF">
            <w:pPr>
              <w:rPr>
                <w:rFonts w:ascii="仿宋" w:eastAsia="仿宋" w:hAnsi="仿宋" w:cs="仿宋"/>
                <w:color w:val="000000" w:themeColor="text1"/>
                <w:sz w:val="24"/>
                <w:szCs w:val="24"/>
              </w:rPr>
            </w:pPr>
          </w:p>
          <w:p w14:paraId="4DC7D5BC" w14:textId="77777777" w:rsidR="0048680E" w:rsidRPr="00CB2A02" w:rsidRDefault="0048680E" w:rsidP="006D77EF">
            <w:pPr>
              <w:rPr>
                <w:rFonts w:ascii="仿宋" w:eastAsia="仿宋" w:hAnsi="仿宋" w:cs="仿宋"/>
                <w:color w:val="000000" w:themeColor="text1"/>
                <w:sz w:val="24"/>
                <w:szCs w:val="24"/>
              </w:rPr>
            </w:pPr>
          </w:p>
          <w:p w14:paraId="065F5D79" w14:textId="77777777" w:rsidR="0048680E" w:rsidRPr="00CB2A02" w:rsidRDefault="0048680E" w:rsidP="006D77EF">
            <w:pPr>
              <w:rPr>
                <w:rFonts w:ascii="仿宋" w:eastAsia="仿宋" w:hAnsi="仿宋" w:cs="仿宋"/>
                <w:color w:val="000000" w:themeColor="text1"/>
                <w:sz w:val="24"/>
                <w:szCs w:val="24"/>
              </w:rPr>
            </w:pPr>
          </w:p>
          <w:p w14:paraId="1391AC13" w14:textId="77777777" w:rsidR="0048680E" w:rsidRPr="00CB2A02" w:rsidRDefault="0048680E" w:rsidP="006D77EF">
            <w:pPr>
              <w:rPr>
                <w:rFonts w:ascii="仿宋" w:eastAsia="仿宋" w:hAnsi="仿宋" w:cs="仿宋"/>
                <w:color w:val="000000" w:themeColor="text1"/>
                <w:sz w:val="24"/>
                <w:szCs w:val="24"/>
              </w:rPr>
            </w:pPr>
          </w:p>
        </w:tc>
      </w:tr>
    </w:tbl>
    <w:p w14:paraId="7B022D20" w14:textId="77777777" w:rsidR="0048680E" w:rsidRDefault="0048680E" w:rsidP="0048680E">
      <w:pPr>
        <w:rPr>
          <w:rFonts w:eastAsia="楷体"/>
          <w:b/>
          <w:kern w:val="44"/>
          <w:sz w:val="44"/>
          <w:szCs w:val="20"/>
        </w:rPr>
      </w:pPr>
      <w:r>
        <w:rPr>
          <w:rFonts w:eastAsia="楷体" w:hint="eastAsia"/>
          <w:b/>
          <w:kern w:val="44"/>
          <w:sz w:val="44"/>
          <w:szCs w:val="20"/>
        </w:rPr>
        <w:br w:type="page"/>
      </w:r>
    </w:p>
    <w:p w14:paraId="1D8A10AD" w14:textId="77777777" w:rsidR="0048680E" w:rsidRDefault="0048680E" w:rsidP="0048680E">
      <w:pPr>
        <w:keepNext/>
        <w:keepLines/>
        <w:spacing w:before="120" w:after="120" w:line="576" w:lineRule="auto"/>
        <w:jc w:val="center"/>
        <w:outlineLvl w:val="0"/>
        <w:rPr>
          <w:rFonts w:eastAsia="楷体"/>
          <w:b/>
          <w:kern w:val="44"/>
          <w:sz w:val="32"/>
          <w:szCs w:val="32"/>
        </w:rPr>
      </w:pPr>
      <w:r>
        <w:rPr>
          <w:rFonts w:eastAsia="楷体"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48680E" w14:paraId="1A5F7D37" w14:textId="77777777" w:rsidTr="006D77EF">
        <w:trPr>
          <w:trHeight w:val="468"/>
        </w:trPr>
        <w:tc>
          <w:tcPr>
            <w:tcW w:w="1242" w:type="dxa"/>
            <w:vMerge w:val="restart"/>
            <w:vAlign w:val="center"/>
          </w:tcPr>
          <w:p w14:paraId="54AE6DA0" w14:textId="77777777" w:rsidR="0048680E" w:rsidRDefault="0048680E" w:rsidP="006D77EF">
            <w:pPr>
              <w:widowControl/>
              <w:spacing w:line="360" w:lineRule="auto"/>
              <w:rPr>
                <w:rFonts w:ascii="Calibri" w:hAnsi="Calibri"/>
                <w:kern w:val="0"/>
                <w:sz w:val="24"/>
                <w:szCs w:val="24"/>
                <w:lang w:val="zh-CN"/>
              </w:rPr>
            </w:pPr>
            <w:r>
              <w:rPr>
                <w:rFonts w:ascii="Calibri" w:hAnsi="Calibri" w:hint="eastAsia"/>
                <w:kern w:val="0"/>
                <w:sz w:val="24"/>
                <w:szCs w:val="24"/>
                <w:lang w:val="zh-CN"/>
              </w:rPr>
              <w:t>类别</w:t>
            </w:r>
          </w:p>
        </w:tc>
        <w:tc>
          <w:tcPr>
            <w:tcW w:w="1701" w:type="dxa"/>
            <w:vMerge w:val="restart"/>
            <w:vAlign w:val="center"/>
          </w:tcPr>
          <w:p w14:paraId="42B0767B" w14:textId="77777777" w:rsidR="0048680E" w:rsidRPr="007D46E0" w:rsidRDefault="0048680E" w:rsidP="006D77EF">
            <w:pPr>
              <w:widowControl/>
              <w:spacing w:line="360" w:lineRule="auto"/>
              <w:jc w:val="center"/>
              <w:rPr>
                <w:rFonts w:ascii="Calibri" w:hAnsi="Calibri"/>
                <w:kern w:val="0"/>
                <w:sz w:val="24"/>
                <w:szCs w:val="24"/>
              </w:rPr>
            </w:pPr>
            <w:r>
              <w:rPr>
                <w:rFonts w:ascii="Calibri" w:hAnsi="Calibri" w:hint="eastAsia"/>
                <w:kern w:val="0"/>
                <w:sz w:val="24"/>
                <w:szCs w:val="24"/>
                <w:lang w:val="zh-CN"/>
              </w:rPr>
              <w:t>拟担任本项目职务</w:t>
            </w:r>
          </w:p>
        </w:tc>
        <w:tc>
          <w:tcPr>
            <w:tcW w:w="993" w:type="dxa"/>
            <w:vMerge w:val="restart"/>
            <w:vAlign w:val="center"/>
          </w:tcPr>
          <w:p w14:paraId="06BE20FB" w14:textId="77777777" w:rsidR="0048680E" w:rsidRDefault="0048680E" w:rsidP="006D77EF">
            <w:pPr>
              <w:widowControl/>
              <w:spacing w:line="360" w:lineRule="auto"/>
              <w:rPr>
                <w:rFonts w:ascii="Calibri" w:hAnsi="Calibri"/>
                <w:kern w:val="0"/>
                <w:sz w:val="24"/>
                <w:szCs w:val="24"/>
                <w:lang w:val="zh-CN"/>
              </w:rPr>
            </w:pPr>
            <w:r>
              <w:rPr>
                <w:rFonts w:ascii="Calibri" w:hAnsi="Calibri" w:hint="eastAsia"/>
                <w:kern w:val="0"/>
                <w:sz w:val="24"/>
                <w:szCs w:val="24"/>
                <w:lang w:val="zh-CN"/>
              </w:rPr>
              <w:t>姓名</w:t>
            </w:r>
          </w:p>
        </w:tc>
        <w:tc>
          <w:tcPr>
            <w:tcW w:w="2693" w:type="dxa"/>
            <w:vMerge w:val="restart"/>
            <w:vAlign w:val="center"/>
          </w:tcPr>
          <w:p w14:paraId="4703FDEC" w14:textId="77777777" w:rsidR="0048680E" w:rsidRDefault="0048680E" w:rsidP="006D77EF">
            <w:pPr>
              <w:widowControl/>
              <w:spacing w:line="360" w:lineRule="auto"/>
              <w:rPr>
                <w:rFonts w:ascii="Calibri" w:hAnsi="Calibri"/>
                <w:kern w:val="0"/>
                <w:sz w:val="24"/>
                <w:szCs w:val="24"/>
                <w:lang w:val="zh-CN"/>
              </w:rPr>
            </w:pPr>
            <w:r>
              <w:rPr>
                <w:rFonts w:ascii="Calibri" w:hAnsi="Calibri" w:hint="eastAsia"/>
                <w:kern w:val="0"/>
                <w:sz w:val="24"/>
                <w:szCs w:val="24"/>
                <w:lang w:val="zh-CN"/>
              </w:rPr>
              <w:t>职称</w:t>
            </w:r>
          </w:p>
        </w:tc>
        <w:tc>
          <w:tcPr>
            <w:tcW w:w="1276" w:type="dxa"/>
            <w:vMerge w:val="restart"/>
            <w:vAlign w:val="center"/>
          </w:tcPr>
          <w:p w14:paraId="7F311E2C" w14:textId="77777777" w:rsidR="0048680E" w:rsidRDefault="0048680E" w:rsidP="006D77EF">
            <w:pPr>
              <w:widowControl/>
              <w:spacing w:line="360" w:lineRule="auto"/>
              <w:rPr>
                <w:rFonts w:ascii="Calibri" w:hAnsi="Calibri"/>
                <w:kern w:val="0"/>
                <w:sz w:val="24"/>
                <w:szCs w:val="24"/>
                <w:lang w:val="zh-CN"/>
              </w:rPr>
            </w:pPr>
            <w:r>
              <w:rPr>
                <w:rFonts w:ascii="Calibri" w:hAnsi="Calibri" w:hint="eastAsia"/>
                <w:kern w:val="0"/>
                <w:sz w:val="24"/>
                <w:szCs w:val="24"/>
                <w:lang w:val="zh-CN"/>
              </w:rPr>
              <w:t>常住地</w:t>
            </w:r>
          </w:p>
        </w:tc>
      </w:tr>
      <w:tr w:rsidR="0048680E" w14:paraId="755C1EBC" w14:textId="77777777" w:rsidTr="006D77EF">
        <w:trPr>
          <w:trHeight w:val="546"/>
        </w:trPr>
        <w:tc>
          <w:tcPr>
            <w:tcW w:w="1242" w:type="dxa"/>
            <w:vMerge/>
            <w:vAlign w:val="center"/>
          </w:tcPr>
          <w:p w14:paraId="5C536AF0" w14:textId="77777777" w:rsidR="0048680E" w:rsidRDefault="0048680E" w:rsidP="006D77EF">
            <w:pPr>
              <w:widowControl/>
              <w:spacing w:line="360" w:lineRule="auto"/>
              <w:rPr>
                <w:rFonts w:ascii="Calibri" w:hAnsi="Calibri"/>
                <w:kern w:val="0"/>
                <w:sz w:val="24"/>
                <w:szCs w:val="24"/>
                <w:lang w:val="zh-CN"/>
              </w:rPr>
            </w:pPr>
          </w:p>
        </w:tc>
        <w:tc>
          <w:tcPr>
            <w:tcW w:w="1701" w:type="dxa"/>
            <w:vMerge/>
            <w:vAlign w:val="center"/>
          </w:tcPr>
          <w:p w14:paraId="073A6FBA" w14:textId="77777777" w:rsidR="0048680E" w:rsidRDefault="0048680E" w:rsidP="006D77EF">
            <w:pPr>
              <w:widowControl/>
              <w:spacing w:line="360" w:lineRule="auto"/>
              <w:rPr>
                <w:rFonts w:ascii="Calibri" w:hAnsi="Calibri"/>
                <w:kern w:val="0"/>
                <w:sz w:val="24"/>
                <w:szCs w:val="24"/>
                <w:lang w:val="zh-CN"/>
              </w:rPr>
            </w:pPr>
          </w:p>
        </w:tc>
        <w:tc>
          <w:tcPr>
            <w:tcW w:w="993" w:type="dxa"/>
            <w:vMerge/>
            <w:vAlign w:val="center"/>
          </w:tcPr>
          <w:p w14:paraId="67DCF3AE" w14:textId="77777777" w:rsidR="0048680E" w:rsidRDefault="0048680E" w:rsidP="006D77EF">
            <w:pPr>
              <w:widowControl/>
              <w:spacing w:line="360" w:lineRule="auto"/>
              <w:rPr>
                <w:rFonts w:ascii="Calibri" w:hAnsi="Calibri"/>
                <w:kern w:val="0"/>
                <w:sz w:val="24"/>
                <w:szCs w:val="24"/>
                <w:lang w:val="zh-CN"/>
              </w:rPr>
            </w:pPr>
          </w:p>
        </w:tc>
        <w:tc>
          <w:tcPr>
            <w:tcW w:w="2693" w:type="dxa"/>
            <w:vMerge/>
            <w:vAlign w:val="center"/>
          </w:tcPr>
          <w:p w14:paraId="227D547F" w14:textId="77777777" w:rsidR="0048680E" w:rsidRDefault="0048680E" w:rsidP="006D77EF">
            <w:pPr>
              <w:widowControl/>
              <w:spacing w:line="360" w:lineRule="auto"/>
              <w:rPr>
                <w:rFonts w:ascii="Calibri" w:hAnsi="Calibri"/>
                <w:kern w:val="0"/>
                <w:sz w:val="24"/>
                <w:szCs w:val="24"/>
                <w:lang w:val="zh-CN"/>
              </w:rPr>
            </w:pPr>
          </w:p>
        </w:tc>
        <w:tc>
          <w:tcPr>
            <w:tcW w:w="1276" w:type="dxa"/>
            <w:vMerge/>
            <w:vAlign w:val="center"/>
          </w:tcPr>
          <w:p w14:paraId="3D1F5066" w14:textId="77777777" w:rsidR="0048680E" w:rsidRDefault="0048680E" w:rsidP="006D77EF">
            <w:pPr>
              <w:widowControl/>
              <w:spacing w:line="360" w:lineRule="auto"/>
              <w:rPr>
                <w:rFonts w:ascii="Calibri" w:hAnsi="Calibri"/>
                <w:kern w:val="0"/>
                <w:sz w:val="24"/>
                <w:szCs w:val="24"/>
                <w:lang w:val="zh-CN"/>
              </w:rPr>
            </w:pPr>
          </w:p>
        </w:tc>
      </w:tr>
      <w:tr w:rsidR="0048680E" w14:paraId="29F9FE6E" w14:textId="77777777" w:rsidTr="006D77EF">
        <w:tc>
          <w:tcPr>
            <w:tcW w:w="1242" w:type="dxa"/>
            <w:vMerge w:val="restart"/>
            <w:vAlign w:val="center"/>
          </w:tcPr>
          <w:p w14:paraId="6A140FA6" w14:textId="77777777" w:rsidR="0048680E" w:rsidRDefault="0048680E" w:rsidP="006D77EF">
            <w:pPr>
              <w:widowControl/>
              <w:spacing w:line="360" w:lineRule="auto"/>
              <w:rPr>
                <w:rFonts w:ascii="宋体" w:hAnsi="宋体"/>
                <w:sz w:val="24"/>
                <w:szCs w:val="24"/>
              </w:rPr>
            </w:pPr>
          </w:p>
        </w:tc>
        <w:tc>
          <w:tcPr>
            <w:tcW w:w="1701" w:type="dxa"/>
            <w:vAlign w:val="center"/>
          </w:tcPr>
          <w:p w14:paraId="1EA94F2A" w14:textId="77777777" w:rsidR="0048680E" w:rsidRDefault="0048680E" w:rsidP="006D77EF">
            <w:pPr>
              <w:widowControl/>
              <w:spacing w:line="360" w:lineRule="auto"/>
              <w:rPr>
                <w:rFonts w:ascii="宋体" w:hAnsi="宋体"/>
                <w:sz w:val="24"/>
                <w:szCs w:val="24"/>
              </w:rPr>
            </w:pPr>
          </w:p>
        </w:tc>
        <w:tc>
          <w:tcPr>
            <w:tcW w:w="993" w:type="dxa"/>
            <w:vAlign w:val="center"/>
          </w:tcPr>
          <w:p w14:paraId="604EBB66" w14:textId="77777777" w:rsidR="0048680E" w:rsidRDefault="0048680E" w:rsidP="006D77EF">
            <w:pPr>
              <w:widowControl/>
              <w:spacing w:line="360" w:lineRule="auto"/>
              <w:rPr>
                <w:rFonts w:ascii="宋体" w:hAnsi="宋体"/>
                <w:sz w:val="24"/>
                <w:szCs w:val="24"/>
              </w:rPr>
            </w:pPr>
          </w:p>
        </w:tc>
        <w:tc>
          <w:tcPr>
            <w:tcW w:w="2693" w:type="dxa"/>
            <w:vAlign w:val="center"/>
          </w:tcPr>
          <w:p w14:paraId="47781A49" w14:textId="77777777" w:rsidR="0048680E" w:rsidRDefault="0048680E" w:rsidP="006D77EF">
            <w:pPr>
              <w:wordWrap w:val="0"/>
              <w:topLinePunct/>
              <w:adjustRightInd w:val="0"/>
              <w:rPr>
                <w:rFonts w:ascii="宋体" w:hAnsi="宋体"/>
                <w:sz w:val="24"/>
                <w:szCs w:val="24"/>
              </w:rPr>
            </w:pPr>
          </w:p>
        </w:tc>
        <w:tc>
          <w:tcPr>
            <w:tcW w:w="1276" w:type="dxa"/>
            <w:vAlign w:val="center"/>
          </w:tcPr>
          <w:p w14:paraId="65954160" w14:textId="77777777" w:rsidR="0048680E" w:rsidRDefault="0048680E" w:rsidP="006D77EF">
            <w:pPr>
              <w:widowControl/>
              <w:spacing w:line="360" w:lineRule="auto"/>
              <w:rPr>
                <w:rFonts w:ascii="宋体" w:hAnsi="宋体"/>
                <w:sz w:val="24"/>
                <w:szCs w:val="24"/>
              </w:rPr>
            </w:pPr>
          </w:p>
        </w:tc>
      </w:tr>
      <w:tr w:rsidR="0048680E" w14:paraId="4F351701" w14:textId="77777777" w:rsidTr="006D77EF">
        <w:tc>
          <w:tcPr>
            <w:tcW w:w="1242" w:type="dxa"/>
            <w:vMerge/>
            <w:vAlign w:val="center"/>
          </w:tcPr>
          <w:p w14:paraId="76A293C8" w14:textId="77777777" w:rsidR="0048680E" w:rsidRDefault="0048680E" w:rsidP="006D77EF">
            <w:pPr>
              <w:widowControl/>
              <w:spacing w:line="360" w:lineRule="auto"/>
              <w:rPr>
                <w:rFonts w:ascii="宋体" w:hAnsi="宋体"/>
                <w:sz w:val="24"/>
                <w:szCs w:val="24"/>
              </w:rPr>
            </w:pPr>
          </w:p>
        </w:tc>
        <w:tc>
          <w:tcPr>
            <w:tcW w:w="1701" w:type="dxa"/>
            <w:vAlign w:val="center"/>
          </w:tcPr>
          <w:p w14:paraId="560C46FB" w14:textId="77777777" w:rsidR="0048680E" w:rsidRDefault="0048680E" w:rsidP="006D77EF">
            <w:pPr>
              <w:widowControl/>
              <w:spacing w:line="360" w:lineRule="auto"/>
              <w:rPr>
                <w:rFonts w:ascii="宋体" w:hAnsi="宋体"/>
                <w:sz w:val="24"/>
                <w:szCs w:val="24"/>
              </w:rPr>
            </w:pPr>
          </w:p>
        </w:tc>
        <w:tc>
          <w:tcPr>
            <w:tcW w:w="993" w:type="dxa"/>
            <w:vAlign w:val="center"/>
          </w:tcPr>
          <w:p w14:paraId="300BF79B" w14:textId="77777777" w:rsidR="0048680E" w:rsidRDefault="0048680E" w:rsidP="006D77EF">
            <w:pPr>
              <w:widowControl/>
              <w:spacing w:line="360" w:lineRule="auto"/>
              <w:rPr>
                <w:rFonts w:ascii="宋体" w:hAnsi="宋体"/>
                <w:sz w:val="24"/>
                <w:szCs w:val="24"/>
              </w:rPr>
            </w:pPr>
          </w:p>
        </w:tc>
        <w:tc>
          <w:tcPr>
            <w:tcW w:w="2693" w:type="dxa"/>
            <w:vAlign w:val="center"/>
          </w:tcPr>
          <w:p w14:paraId="5626C8C7" w14:textId="77777777" w:rsidR="0048680E" w:rsidRDefault="0048680E" w:rsidP="006D77EF">
            <w:pPr>
              <w:wordWrap w:val="0"/>
              <w:topLinePunct/>
              <w:adjustRightInd w:val="0"/>
              <w:rPr>
                <w:rFonts w:ascii="宋体" w:hAnsi="宋体"/>
                <w:sz w:val="24"/>
                <w:szCs w:val="24"/>
              </w:rPr>
            </w:pPr>
          </w:p>
        </w:tc>
        <w:tc>
          <w:tcPr>
            <w:tcW w:w="1276" w:type="dxa"/>
            <w:vAlign w:val="center"/>
          </w:tcPr>
          <w:p w14:paraId="28F16179" w14:textId="77777777" w:rsidR="0048680E" w:rsidRDefault="0048680E" w:rsidP="006D77EF">
            <w:pPr>
              <w:widowControl/>
              <w:spacing w:line="360" w:lineRule="auto"/>
              <w:rPr>
                <w:rFonts w:ascii="宋体" w:hAnsi="宋体"/>
                <w:sz w:val="24"/>
                <w:szCs w:val="24"/>
              </w:rPr>
            </w:pPr>
          </w:p>
        </w:tc>
      </w:tr>
      <w:tr w:rsidR="0048680E" w14:paraId="6298CE81" w14:textId="77777777" w:rsidTr="006D77EF">
        <w:tc>
          <w:tcPr>
            <w:tcW w:w="1242" w:type="dxa"/>
            <w:vMerge w:val="restart"/>
            <w:vAlign w:val="center"/>
          </w:tcPr>
          <w:p w14:paraId="42C0561B" w14:textId="77777777" w:rsidR="0048680E" w:rsidRDefault="0048680E" w:rsidP="006D77EF">
            <w:pPr>
              <w:widowControl/>
              <w:spacing w:line="360" w:lineRule="auto"/>
              <w:rPr>
                <w:rFonts w:ascii="宋体" w:hAnsi="宋体"/>
                <w:sz w:val="24"/>
                <w:szCs w:val="24"/>
              </w:rPr>
            </w:pPr>
          </w:p>
        </w:tc>
        <w:tc>
          <w:tcPr>
            <w:tcW w:w="1701" w:type="dxa"/>
            <w:vAlign w:val="center"/>
          </w:tcPr>
          <w:p w14:paraId="67B4345B" w14:textId="77777777" w:rsidR="0048680E" w:rsidRDefault="0048680E" w:rsidP="006D77EF">
            <w:pPr>
              <w:wordWrap w:val="0"/>
              <w:topLinePunct/>
              <w:adjustRightInd w:val="0"/>
              <w:rPr>
                <w:rFonts w:ascii="宋体" w:hAnsi="宋体"/>
                <w:sz w:val="24"/>
                <w:szCs w:val="24"/>
              </w:rPr>
            </w:pPr>
          </w:p>
        </w:tc>
        <w:tc>
          <w:tcPr>
            <w:tcW w:w="993" w:type="dxa"/>
            <w:vAlign w:val="center"/>
          </w:tcPr>
          <w:p w14:paraId="07496C24" w14:textId="77777777" w:rsidR="0048680E" w:rsidRDefault="0048680E" w:rsidP="006D77EF">
            <w:pPr>
              <w:wordWrap w:val="0"/>
              <w:topLinePunct/>
              <w:adjustRightInd w:val="0"/>
              <w:rPr>
                <w:rFonts w:ascii="宋体" w:hAnsi="宋体"/>
                <w:sz w:val="24"/>
                <w:szCs w:val="24"/>
              </w:rPr>
            </w:pPr>
          </w:p>
        </w:tc>
        <w:tc>
          <w:tcPr>
            <w:tcW w:w="2693" w:type="dxa"/>
            <w:vAlign w:val="center"/>
          </w:tcPr>
          <w:p w14:paraId="26C655D4" w14:textId="77777777" w:rsidR="0048680E" w:rsidRDefault="0048680E" w:rsidP="006D77EF">
            <w:pPr>
              <w:widowControl/>
              <w:spacing w:line="360" w:lineRule="auto"/>
              <w:rPr>
                <w:rFonts w:ascii="宋体" w:hAnsi="宋体"/>
                <w:sz w:val="24"/>
                <w:szCs w:val="24"/>
              </w:rPr>
            </w:pPr>
          </w:p>
        </w:tc>
        <w:tc>
          <w:tcPr>
            <w:tcW w:w="1276" w:type="dxa"/>
            <w:vAlign w:val="center"/>
          </w:tcPr>
          <w:p w14:paraId="21D77B10" w14:textId="77777777" w:rsidR="0048680E" w:rsidRDefault="0048680E" w:rsidP="006D77EF">
            <w:pPr>
              <w:widowControl/>
              <w:spacing w:line="360" w:lineRule="auto"/>
              <w:rPr>
                <w:rFonts w:ascii="宋体" w:hAnsi="宋体"/>
                <w:sz w:val="24"/>
                <w:szCs w:val="24"/>
              </w:rPr>
            </w:pPr>
          </w:p>
        </w:tc>
      </w:tr>
      <w:tr w:rsidR="0048680E" w14:paraId="5DA7044A" w14:textId="77777777" w:rsidTr="006D77EF">
        <w:tc>
          <w:tcPr>
            <w:tcW w:w="1242" w:type="dxa"/>
            <w:vMerge/>
            <w:vAlign w:val="center"/>
          </w:tcPr>
          <w:p w14:paraId="1B3725D3" w14:textId="77777777" w:rsidR="0048680E" w:rsidRDefault="0048680E" w:rsidP="006D77EF">
            <w:pPr>
              <w:widowControl/>
              <w:spacing w:line="360" w:lineRule="auto"/>
              <w:rPr>
                <w:rFonts w:ascii="宋体" w:hAnsi="宋体"/>
                <w:sz w:val="24"/>
                <w:szCs w:val="24"/>
              </w:rPr>
            </w:pPr>
          </w:p>
        </w:tc>
        <w:tc>
          <w:tcPr>
            <w:tcW w:w="1701" w:type="dxa"/>
            <w:vAlign w:val="center"/>
          </w:tcPr>
          <w:p w14:paraId="2DB2C5E7" w14:textId="77777777" w:rsidR="0048680E" w:rsidRDefault="0048680E" w:rsidP="006D77EF">
            <w:pPr>
              <w:widowControl/>
              <w:spacing w:line="360" w:lineRule="auto"/>
              <w:rPr>
                <w:rFonts w:ascii="宋体" w:hAnsi="宋体"/>
                <w:sz w:val="24"/>
                <w:szCs w:val="24"/>
              </w:rPr>
            </w:pPr>
          </w:p>
        </w:tc>
        <w:tc>
          <w:tcPr>
            <w:tcW w:w="993" w:type="dxa"/>
            <w:vAlign w:val="center"/>
          </w:tcPr>
          <w:p w14:paraId="3E5EF5E0" w14:textId="77777777" w:rsidR="0048680E" w:rsidRDefault="0048680E" w:rsidP="006D77EF">
            <w:pPr>
              <w:widowControl/>
              <w:spacing w:line="360" w:lineRule="auto"/>
              <w:rPr>
                <w:rFonts w:ascii="宋体" w:hAnsi="宋体"/>
                <w:sz w:val="24"/>
                <w:szCs w:val="24"/>
              </w:rPr>
            </w:pPr>
          </w:p>
        </w:tc>
        <w:tc>
          <w:tcPr>
            <w:tcW w:w="2693" w:type="dxa"/>
            <w:vAlign w:val="center"/>
          </w:tcPr>
          <w:p w14:paraId="5C0B6CBD" w14:textId="77777777" w:rsidR="0048680E" w:rsidRDefault="0048680E" w:rsidP="006D77EF">
            <w:pPr>
              <w:widowControl/>
              <w:spacing w:line="360" w:lineRule="auto"/>
              <w:rPr>
                <w:rFonts w:ascii="宋体" w:hAnsi="宋体"/>
                <w:sz w:val="24"/>
                <w:szCs w:val="24"/>
              </w:rPr>
            </w:pPr>
          </w:p>
        </w:tc>
        <w:tc>
          <w:tcPr>
            <w:tcW w:w="1276" w:type="dxa"/>
            <w:vAlign w:val="center"/>
          </w:tcPr>
          <w:p w14:paraId="3D576ABF" w14:textId="77777777" w:rsidR="0048680E" w:rsidRDefault="0048680E" w:rsidP="006D77EF">
            <w:pPr>
              <w:widowControl/>
              <w:spacing w:line="360" w:lineRule="auto"/>
              <w:rPr>
                <w:rFonts w:ascii="宋体" w:hAnsi="宋体"/>
                <w:sz w:val="24"/>
                <w:szCs w:val="24"/>
              </w:rPr>
            </w:pPr>
          </w:p>
        </w:tc>
      </w:tr>
      <w:tr w:rsidR="0048680E" w14:paraId="6DCFE3BE" w14:textId="77777777" w:rsidTr="006D77EF">
        <w:tc>
          <w:tcPr>
            <w:tcW w:w="1242" w:type="dxa"/>
            <w:vMerge/>
            <w:vAlign w:val="center"/>
          </w:tcPr>
          <w:p w14:paraId="6B5C8217" w14:textId="77777777" w:rsidR="0048680E" w:rsidRDefault="0048680E" w:rsidP="006D77EF">
            <w:pPr>
              <w:widowControl/>
              <w:spacing w:line="360" w:lineRule="auto"/>
              <w:rPr>
                <w:rFonts w:ascii="宋体" w:hAnsi="宋体"/>
                <w:sz w:val="24"/>
                <w:szCs w:val="24"/>
              </w:rPr>
            </w:pPr>
          </w:p>
        </w:tc>
        <w:tc>
          <w:tcPr>
            <w:tcW w:w="1701" w:type="dxa"/>
            <w:vAlign w:val="center"/>
          </w:tcPr>
          <w:p w14:paraId="56F7AC2F" w14:textId="77777777" w:rsidR="0048680E" w:rsidRDefault="0048680E" w:rsidP="006D77EF">
            <w:pPr>
              <w:widowControl/>
              <w:spacing w:line="360" w:lineRule="auto"/>
              <w:rPr>
                <w:rFonts w:ascii="宋体" w:hAnsi="宋体"/>
                <w:sz w:val="24"/>
                <w:szCs w:val="24"/>
              </w:rPr>
            </w:pPr>
          </w:p>
        </w:tc>
        <w:tc>
          <w:tcPr>
            <w:tcW w:w="993" w:type="dxa"/>
            <w:vAlign w:val="center"/>
          </w:tcPr>
          <w:p w14:paraId="76955C6A" w14:textId="77777777" w:rsidR="0048680E" w:rsidRDefault="0048680E" w:rsidP="006D77EF">
            <w:pPr>
              <w:widowControl/>
              <w:spacing w:line="360" w:lineRule="auto"/>
              <w:rPr>
                <w:rFonts w:ascii="宋体" w:hAnsi="宋体"/>
                <w:sz w:val="24"/>
                <w:szCs w:val="24"/>
              </w:rPr>
            </w:pPr>
          </w:p>
        </w:tc>
        <w:tc>
          <w:tcPr>
            <w:tcW w:w="2693" w:type="dxa"/>
            <w:vAlign w:val="center"/>
          </w:tcPr>
          <w:p w14:paraId="5B074A70" w14:textId="77777777" w:rsidR="0048680E" w:rsidRDefault="0048680E" w:rsidP="006D77EF">
            <w:pPr>
              <w:widowControl/>
              <w:spacing w:line="360" w:lineRule="auto"/>
              <w:rPr>
                <w:rFonts w:ascii="宋体" w:hAnsi="宋体"/>
                <w:sz w:val="24"/>
                <w:szCs w:val="24"/>
              </w:rPr>
            </w:pPr>
          </w:p>
        </w:tc>
        <w:tc>
          <w:tcPr>
            <w:tcW w:w="1276" w:type="dxa"/>
            <w:vAlign w:val="center"/>
          </w:tcPr>
          <w:p w14:paraId="41BF9550" w14:textId="77777777" w:rsidR="0048680E" w:rsidRDefault="0048680E" w:rsidP="006D77EF">
            <w:pPr>
              <w:widowControl/>
              <w:spacing w:line="360" w:lineRule="auto"/>
              <w:rPr>
                <w:rFonts w:ascii="宋体" w:hAnsi="宋体"/>
                <w:sz w:val="24"/>
                <w:szCs w:val="24"/>
              </w:rPr>
            </w:pPr>
          </w:p>
        </w:tc>
      </w:tr>
      <w:tr w:rsidR="0048680E" w14:paraId="6F63DB9F" w14:textId="77777777" w:rsidTr="006D77EF">
        <w:trPr>
          <w:trHeight w:val="1168"/>
        </w:trPr>
        <w:tc>
          <w:tcPr>
            <w:tcW w:w="1242" w:type="dxa"/>
            <w:vMerge w:val="restart"/>
            <w:vAlign w:val="center"/>
          </w:tcPr>
          <w:p w14:paraId="5B60ED61" w14:textId="77777777" w:rsidR="0048680E" w:rsidRDefault="0048680E" w:rsidP="006D77EF">
            <w:pPr>
              <w:widowControl/>
              <w:spacing w:line="360" w:lineRule="auto"/>
              <w:rPr>
                <w:rFonts w:ascii="宋体" w:hAnsi="宋体"/>
                <w:sz w:val="24"/>
                <w:szCs w:val="24"/>
              </w:rPr>
            </w:pPr>
          </w:p>
        </w:tc>
        <w:tc>
          <w:tcPr>
            <w:tcW w:w="1701" w:type="dxa"/>
            <w:vAlign w:val="center"/>
          </w:tcPr>
          <w:p w14:paraId="307F77BC" w14:textId="77777777" w:rsidR="0048680E" w:rsidRDefault="0048680E" w:rsidP="006D77EF">
            <w:pPr>
              <w:widowControl/>
              <w:spacing w:line="360" w:lineRule="auto"/>
              <w:rPr>
                <w:rFonts w:ascii="宋体" w:hAnsi="宋体"/>
                <w:sz w:val="24"/>
                <w:szCs w:val="24"/>
              </w:rPr>
            </w:pPr>
          </w:p>
        </w:tc>
        <w:tc>
          <w:tcPr>
            <w:tcW w:w="993" w:type="dxa"/>
            <w:vAlign w:val="center"/>
          </w:tcPr>
          <w:p w14:paraId="25212471" w14:textId="77777777" w:rsidR="0048680E" w:rsidRDefault="0048680E" w:rsidP="006D77EF">
            <w:pPr>
              <w:widowControl/>
              <w:spacing w:line="360" w:lineRule="auto"/>
              <w:rPr>
                <w:rFonts w:ascii="宋体" w:hAnsi="宋体"/>
                <w:sz w:val="24"/>
                <w:szCs w:val="24"/>
              </w:rPr>
            </w:pPr>
          </w:p>
        </w:tc>
        <w:tc>
          <w:tcPr>
            <w:tcW w:w="2693" w:type="dxa"/>
            <w:vAlign w:val="center"/>
          </w:tcPr>
          <w:p w14:paraId="037FBEEC" w14:textId="77777777" w:rsidR="0048680E" w:rsidRDefault="0048680E" w:rsidP="006D77EF">
            <w:pPr>
              <w:wordWrap w:val="0"/>
              <w:topLinePunct/>
              <w:adjustRightInd w:val="0"/>
              <w:rPr>
                <w:rFonts w:ascii="宋体" w:hAnsi="宋体"/>
                <w:sz w:val="24"/>
                <w:szCs w:val="24"/>
              </w:rPr>
            </w:pPr>
          </w:p>
        </w:tc>
        <w:tc>
          <w:tcPr>
            <w:tcW w:w="1276" w:type="dxa"/>
            <w:vAlign w:val="center"/>
          </w:tcPr>
          <w:p w14:paraId="56CC1C3B" w14:textId="77777777" w:rsidR="0048680E" w:rsidRDefault="0048680E" w:rsidP="006D77EF">
            <w:pPr>
              <w:widowControl/>
              <w:spacing w:line="360" w:lineRule="auto"/>
              <w:rPr>
                <w:rFonts w:ascii="宋体" w:hAnsi="宋体"/>
                <w:sz w:val="24"/>
                <w:szCs w:val="24"/>
              </w:rPr>
            </w:pPr>
          </w:p>
        </w:tc>
      </w:tr>
      <w:tr w:rsidR="0048680E" w14:paraId="5BA9CCE5" w14:textId="77777777" w:rsidTr="006D77EF">
        <w:tc>
          <w:tcPr>
            <w:tcW w:w="1242" w:type="dxa"/>
            <w:vMerge/>
            <w:vAlign w:val="center"/>
          </w:tcPr>
          <w:p w14:paraId="64ED5AF2" w14:textId="77777777" w:rsidR="0048680E" w:rsidRDefault="0048680E" w:rsidP="006D77EF">
            <w:pPr>
              <w:widowControl/>
              <w:spacing w:line="360" w:lineRule="auto"/>
              <w:rPr>
                <w:rFonts w:ascii="宋体" w:hAnsi="宋体"/>
                <w:sz w:val="24"/>
                <w:szCs w:val="24"/>
              </w:rPr>
            </w:pPr>
          </w:p>
        </w:tc>
        <w:tc>
          <w:tcPr>
            <w:tcW w:w="1701" w:type="dxa"/>
            <w:vAlign w:val="center"/>
          </w:tcPr>
          <w:p w14:paraId="00C6DD3F" w14:textId="77777777" w:rsidR="0048680E" w:rsidRDefault="0048680E" w:rsidP="006D77EF">
            <w:pPr>
              <w:widowControl/>
              <w:spacing w:line="360" w:lineRule="auto"/>
              <w:rPr>
                <w:rFonts w:ascii="宋体" w:hAnsi="宋体"/>
                <w:sz w:val="24"/>
                <w:szCs w:val="24"/>
              </w:rPr>
            </w:pPr>
          </w:p>
        </w:tc>
        <w:tc>
          <w:tcPr>
            <w:tcW w:w="993" w:type="dxa"/>
            <w:vAlign w:val="center"/>
          </w:tcPr>
          <w:p w14:paraId="68225981" w14:textId="77777777" w:rsidR="0048680E" w:rsidRDefault="0048680E" w:rsidP="006D77EF">
            <w:pPr>
              <w:widowControl/>
              <w:spacing w:line="360" w:lineRule="auto"/>
              <w:rPr>
                <w:rFonts w:ascii="宋体" w:hAnsi="宋体"/>
                <w:sz w:val="24"/>
                <w:szCs w:val="24"/>
              </w:rPr>
            </w:pPr>
          </w:p>
        </w:tc>
        <w:tc>
          <w:tcPr>
            <w:tcW w:w="2693" w:type="dxa"/>
            <w:vAlign w:val="center"/>
          </w:tcPr>
          <w:p w14:paraId="08D09CBC" w14:textId="77777777" w:rsidR="0048680E" w:rsidRDefault="0048680E" w:rsidP="006D77EF">
            <w:pPr>
              <w:widowControl/>
              <w:spacing w:line="360" w:lineRule="auto"/>
              <w:rPr>
                <w:rFonts w:ascii="宋体" w:hAnsi="宋体"/>
                <w:sz w:val="24"/>
                <w:szCs w:val="24"/>
              </w:rPr>
            </w:pPr>
          </w:p>
        </w:tc>
        <w:tc>
          <w:tcPr>
            <w:tcW w:w="1276" w:type="dxa"/>
            <w:vAlign w:val="center"/>
          </w:tcPr>
          <w:p w14:paraId="46198255" w14:textId="77777777" w:rsidR="0048680E" w:rsidRDefault="0048680E" w:rsidP="006D77EF">
            <w:pPr>
              <w:widowControl/>
              <w:spacing w:line="360" w:lineRule="auto"/>
              <w:rPr>
                <w:rFonts w:ascii="宋体" w:hAnsi="宋体"/>
                <w:sz w:val="24"/>
                <w:szCs w:val="24"/>
              </w:rPr>
            </w:pPr>
          </w:p>
        </w:tc>
      </w:tr>
    </w:tbl>
    <w:p w14:paraId="1C265B1D" w14:textId="77777777" w:rsidR="0048680E" w:rsidRPr="00FB0C91" w:rsidRDefault="0048680E" w:rsidP="0048680E">
      <w:pPr>
        <w:tabs>
          <w:tab w:val="left" w:pos="3480"/>
        </w:tabs>
        <w:spacing w:line="360" w:lineRule="auto"/>
        <w:jc w:val="left"/>
        <w:rPr>
          <w:rFonts w:ascii="仿宋" w:eastAsia="仿宋" w:hAnsi="仿宋" w:cs="仿宋"/>
          <w:sz w:val="24"/>
          <w:szCs w:val="24"/>
        </w:rPr>
      </w:pPr>
      <w:r w:rsidRPr="00FB0C91">
        <w:rPr>
          <w:rFonts w:ascii="仿宋" w:eastAsia="仿宋" w:hAnsi="仿宋" w:cs="仿宋" w:hint="eastAsia"/>
          <w:sz w:val="24"/>
          <w:szCs w:val="24"/>
        </w:rPr>
        <w:t>注：上述人员需提供职称证书及近六个月连续在本单位缴纳的</w:t>
      </w:r>
      <w:proofErr w:type="gramStart"/>
      <w:r w:rsidRPr="00FB0C91">
        <w:rPr>
          <w:rFonts w:ascii="仿宋" w:eastAsia="仿宋" w:hAnsi="仿宋" w:cs="仿宋" w:hint="eastAsia"/>
          <w:sz w:val="24"/>
          <w:szCs w:val="24"/>
        </w:rPr>
        <w:t>社保证明</w:t>
      </w:r>
      <w:proofErr w:type="gramEnd"/>
    </w:p>
    <w:p w14:paraId="06822CEC" w14:textId="77777777" w:rsidR="0048680E" w:rsidRDefault="0048680E" w:rsidP="0048680E">
      <w:pPr>
        <w:widowControl/>
        <w:jc w:val="left"/>
        <w:rPr>
          <w:rFonts w:ascii="宋体" w:hAnsi="宋体"/>
          <w:snapToGrid w:val="0"/>
          <w:kern w:val="0"/>
          <w:sz w:val="28"/>
          <w:szCs w:val="28"/>
        </w:rPr>
      </w:pPr>
      <w:r>
        <w:rPr>
          <w:rFonts w:ascii="宋体" w:hAnsi="宋体"/>
          <w:snapToGrid w:val="0"/>
          <w:kern w:val="0"/>
          <w:sz w:val="28"/>
          <w:szCs w:val="28"/>
        </w:rPr>
        <w:br w:type="page"/>
      </w:r>
    </w:p>
    <w:p w14:paraId="4B0214DA" w14:textId="77777777" w:rsidR="0048680E" w:rsidRDefault="0048680E" w:rsidP="0048680E">
      <w:pPr>
        <w:widowControl/>
        <w:jc w:val="center"/>
        <w:rPr>
          <w:rFonts w:eastAsia="楷体"/>
          <w:b/>
          <w:kern w:val="44"/>
          <w:sz w:val="44"/>
          <w:szCs w:val="20"/>
        </w:rPr>
      </w:pPr>
      <w:r>
        <w:rPr>
          <w:rFonts w:eastAsia="楷体" w:hint="eastAsia"/>
          <w:b/>
          <w:kern w:val="44"/>
          <w:sz w:val="44"/>
          <w:szCs w:val="20"/>
        </w:rPr>
        <w:lastRenderedPageBreak/>
        <w:t xml:space="preserve"> </w:t>
      </w:r>
      <w:r>
        <w:rPr>
          <w:rFonts w:eastAsia="楷体" w:hint="eastAsia"/>
          <w:b/>
          <w:kern w:val="44"/>
          <w:sz w:val="32"/>
          <w:szCs w:val="32"/>
        </w:rPr>
        <w:t>五、工期及工作计划</w:t>
      </w:r>
    </w:p>
    <w:p w14:paraId="29E6D519" w14:textId="77777777" w:rsidR="0048680E" w:rsidRDefault="0048680E" w:rsidP="0048680E">
      <w:pPr>
        <w:adjustRightInd w:val="0"/>
        <w:spacing w:line="360" w:lineRule="exact"/>
        <w:ind w:firstLine="480"/>
        <w:jc w:val="center"/>
        <w:rPr>
          <w:rFonts w:ascii="宋体" w:hAnsi="宋体"/>
          <w:snapToGrid w:val="0"/>
          <w:kern w:val="0"/>
          <w:sz w:val="28"/>
          <w:szCs w:val="28"/>
        </w:rPr>
      </w:pPr>
      <w:r>
        <w:rPr>
          <w:rFonts w:ascii="宋体" w:hAnsi="宋体" w:hint="eastAsia"/>
          <w:snapToGrid w:val="0"/>
          <w:kern w:val="0"/>
          <w:sz w:val="28"/>
          <w:szCs w:val="28"/>
        </w:rPr>
        <w:t>（格式自拟）</w:t>
      </w:r>
    </w:p>
    <w:p w14:paraId="1789FB1F" w14:textId="77777777" w:rsidR="0048680E" w:rsidRDefault="0048680E" w:rsidP="0048680E">
      <w:pPr>
        <w:widowControl/>
        <w:jc w:val="left"/>
        <w:rPr>
          <w:rFonts w:ascii="宋体" w:hAnsi="宋体"/>
          <w:snapToGrid w:val="0"/>
          <w:kern w:val="0"/>
          <w:sz w:val="28"/>
          <w:szCs w:val="28"/>
        </w:rPr>
      </w:pPr>
      <w:r>
        <w:rPr>
          <w:rFonts w:ascii="宋体" w:hAnsi="宋体"/>
          <w:snapToGrid w:val="0"/>
          <w:kern w:val="0"/>
          <w:sz w:val="28"/>
          <w:szCs w:val="28"/>
        </w:rPr>
        <w:br w:type="page"/>
      </w:r>
    </w:p>
    <w:p w14:paraId="2373A257" w14:textId="77777777" w:rsidR="0048680E" w:rsidRDefault="0048680E" w:rsidP="0048680E">
      <w:pPr>
        <w:pStyle w:val="afe"/>
        <w:widowControl/>
        <w:ind w:left="319" w:firstLineChars="0" w:firstLine="0"/>
        <w:jc w:val="center"/>
        <w:rPr>
          <w:rFonts w:eastAsia="楷体"/>
          <w:b/>
          <w:kern w:val="44"/>
          <w:sz w:val="32"/>
          <w:szCs w:val="32"/>
        </w:rPr>
      </w:pPr>
      <w:r>
        <w:rPr>
          <w:rFonts w:eastAsia="楷体" w:hint="eastAsia"/>
          <w:b/>
          <w:kern w:val="44"/>
          <w:sz w:val="32"/>
          <w:szCs w:val="32"/>
        </w:rPr>
        <w:lastRenderedPageBreak/>
        <w:t>六、业绩证明材料</w:t>
      </w:r>
    </w:p>
    <w:p w14:paraId="2627A16C" w14:textId="77777777" w:rsidR="0048680E" w:rsidRDefault="0048680E" w:rsidP="0048680E">
      <w:pPr>
        <w:adjustRightInd w:val="0"/>
        <w:spacing w:line="360" w:lineRule="auto"/>
        <w:rPr>
          <w:rFonts w:ascii="仿宋" w:eastAsia="仿宋" w:hAnsi="仿宋" w:cs="仿宋"/>
          <w:sz w:val="24"/>
          <w:szCs w:val="24"/>
        </w:rPr>
      </w:pPr>
      <w:r>
        <w:rPr>
          <w:rFonts w:ascii="仿宋" w:eastAsia="仿宋" w:hAnsi="仿宋" w:cs="仿宋" w:hint="eastAsia"/>
          <w:sz w:val="24"/>
          <w:szCs w:val="24"/>
        </w:rPr>
        <w:t>1、已完成项目的合同复印件（彩色）</w:t>
      </w:r>
    </w:p>
    <w:p w14:paraId="59688074" w14:textId="77777777" w:rsidR="0048680E" w:rsidRDefault="0048680E" w:rsidP="0048680E">
      <w:pPr>
        <w:widowControl/>
        <w:spacing w:line="360" w:lineRule="auto"/>
        <w:jc w:val="left"/>
        <w:rPr>
          <w:rFonts w:ascii="仿宋" w:eastAsia="仿宋" w:hAnsi="仿宋" w:cs="仿宋"/>
          <w:snapToGrid w:val="0"/>
          <w:kern w:val="0"/>
          <w:sz w:val="24"/>
          <w:szCs w:val="24"/>
        </w:rPr>
      </w:pPr>
      <w:r>
        <w:rPr>
          <w:rFonts w:ascii="仿宋" w:eastAsia="仿宋" w:hAnsi="仿宋" w:cs="仿宋" w:hint="eastAsia"/>
          <w:sz w:val="24"/>
          <w:szCs w:val="24"/>
        </w:rPr>
        <w:t>2、已完成项目的《</w:t>
      </w:r>
      <w:r w:rsidRPr="00087DCB">
        <w:rPr>
          <w:rFonts w:ascii="仿宋" w:eastAsia="仿宋" w:hAnsi="仿宋" w:cs="仿宋" w:hint="eastAsia"/>
          <w:sz w:val="24"/>
          <w:szCs w:val="24"/>
        </w:rPr>
        <w:t>使用林地审核同意书</w:t>
      </w:r>
      <w:r>
        <w:rPr>
          <w:rFonts w:ascii="仿宋" w:eastAsia="仿宋" w:hAnsi="仿宋" w:cs="仿宋" w:hint="eastAsia"/>
          <w:sz w:val="24"/>
          <w:szCs w:val="24"/>
        </w:rPr>
        <w:t>》</w:t>
      </w:r>
      <w:r w:rsidRPr="00087DCB">
        <w:rPr>
          <w:rFonts w:ascii="仿宋" w:eastAsia="仿宋" w:hAnsi="仿宋" w:cs="仿宋" w:hint="eastAsia"/>
          <w:sz w:val="24"/>
          <w:szCs w:val="24"/>
        </w:rPr>
        <w:t>复印件</w:t>
      </w:r>
      <w:r>
        <w:rPr>
          <w:rFonts w:ascii="仿宋" w:eastAsia="仿宋" w:hAnsi="仿宋" w:cs="仿宋" w:hint="eastAsia"/>
          <w:sz w:val="24"/>
          <w:szCs w:val="24"/>
        </w:rPr>
        <w:t>（彩色）</w:t>
      </w:r>
    </w:p>
    <w:p w14:paraId="1914C247" w14:textId="77777777" w:rsidR="0048680E" w:rsidRDefault="0048680E" w:rsidP="0048680E">
      <w:pPr>
        <w:adjustRightInd w:val="0"/>
        <w:rPr>
          <w:rFonts w:ascii="宋体" w:hAnsi="宋体"/>
          <w:snapToGrid w:val="0"/>
          <w:kern w:val="0"/>
          <w:sz w:val="24"/>
          <w:szCs w:val="24"/>
        </w:rPr>
      </w:pPr>
    </w:p>
    <w:p w14:paraId="4C6DD2FE" w14:textId="77777777" w:rsidR="0048680E" w:rsidRDefault="0048680E" w:rsidP="0048680E">
      <w:pPr>
        <w:widowControl/>
        <w:jc w:val="left"/>
        <w:rPr>
          <w:rFonts w:ascii="宋体" w:hAnsi="宋体"/>
          <w:snapToGrid w:val="0"/>
          <w:kern w:val="0"/>
          <w:sz w:val="24"/>
          <w:szCs w:val="24"/>
        </w:rPr>
      </w:pPr>
    </w:p>
    <w:p w14:paraId="2C4432C4" w14:textId="77777777" w:rsidR="0048680E" w:rsidRDefault="0048680E" w:rsidP="0048680E">
      <w:pPr>
        <w:widowControl/>
        <w:jc w:val="left"/>
        <w:rPr>
          <w:rFonts w:ascii="宋体" w:hAnsi="宋体"/>
          <w:snapToGrid w:val="0"/>
          <w:kern w:val="0"/>
          <w:sz w:val="24"/>
          <w:szCs w:val="24"/>
        </w:rPr>
      </w:pPr>
    </w:p>
    <w:p w14:paraId="4F5C5089" w14:textId="77777777" w:rsidR="0048680E" w:rsidRDefault="0048680E" w:rsidP="0048680E">
      <w:pPr>
        <w:widowControl/>
        <w:jc w:val="left"/>
        <w:rPr>
          <w:rFonts w:ascii="宋体" w:hAnsi="宋体"/>
          <w:snapToGrid w:val="0"/>
          <w:kern w:val="0"/>
          <w:sz w:val="24"/>
          <w:szCs w:val="24"/>
        </w:rPr>
      </w:pPr>
    </w:p>
    <w:p w14:paraId="238A6E9D" w14:textId="77777777" w:rsidR="0048680E" w:rsidRDefault="0048680E" w:rsidP="0048680E">
      <w:pPr>
        <w:widowControl/>
        <w:jc w:val="left"/>
        <w:rPr>
          <w:rFonts w:ascii="宋体" w:hAnsi="宋体"/>
          <w:snapToGrid w:val="0"/>
          <w:kern w:val="0"/>
          <w:sz w:val="24"/>
          <w:szCs w:val="24"/>
        </w:rPr>
      </w:pPr>
    </w:p>
    <w:p w14:paraId="10C24485" w14:textId="77777777" w:rsidR="0048680E" w:rsidRDefault="0048680E" w:rsidP="0048680E">
      <w:pPr>
        <w:widowControl/>
        <w:jc w:val="left"/>
        <w:rPr>
          <w:rFonts w:ascii="宋体" w:hAnsi="宋体"/>
          <w:snapToGrid w:val="0"/>
          <w:kern w:val="0"/>
          <w:sz w:val="24"/>
          <w:szCs w:val="24"/>
        </w:rPr>
      </w:pPr>
    </w:p>
    <w:p w14:paraId="07CB60BC" w14:textId="77777777" w:rsidR="0048680E" w:rsidRDefault="0048680E" w:rsidP="0048680E">
      <w:pPr>
        <w:widowControl/>
        <w:jc w:val="left"/>
        <w:rPr>
          <w:rFonts w:ascii="宋体" w:hAnsi="宋体"/>
          <w:snapToGrid w:val="0"/>
          <w:kern w:val="0"/>
          <w:sz w:val="24"/>
          <w:szCs w:val="24"/>
        </w:rPr>
      </w:pPr>
    </w:p>
    <w:p w14:paraId="204ACB8A" w14:textId="77777777" w:rsidR="0048680E" w:rsidRPr="00AE1E8D" w:rsidRDefault="0048680E" w:rsidP="0048680E">
      <w:pPr>
        <w:widowControl/>
        <w:jc w:val="left"/>
        <w:rPr>
          <w:rFonts w:ascii="宋体" w:hAnsi="宋体"/>
          <w:snapToGrid w:val="0"/>
          <w:kern w:val="0"/>
          <w:sz w:val="24"/>
          <w:szCs w:val="24"/>
        </w:rPr>
      </w:pPr>
    </w:p>
    <w:p w14:paraId="706F2C4B" w14:textId="77777777" w:rsidR="0048680E" w:rsidRDefault="0048680E" w:rsidP="0048680E">
      <w:pPr>
        <w:widowControl/>
        <w:jc w:val="left"/>
        <w:rPr>
          <w:rFonts w:ascii="宋体" w:hAnsi="宋体"/>
          <w:snapToGrid w:val="0"/>
          <w:kern w:val="0"/>
          <w:sz w:val="24"/>
          <w:szCs w:val="24"/>
        </w:rPr>
      </w:pPr>
    </w:p>
    <w:p w14:paraId="74033E2B" w14:textId="77777777" w:rsidR="0048680E" w:rsidRDefault="0048680E" w:rsidP="0048680E">
      <w:pPr>
        <w:widowControl/>
        <w:jc w:val="left"/>
        <w:rPr>
          <w:rFonts w:ascii="宋体" w:hAnsi="宋体"/>
          <w:snapToGrid w:val="0"/>
          <w:kern w:val="0"/>
          <w:sz w:val="24"/>
          <w:szCs w:val="24"/>
        </w:rPr>
      </w:pPr>
    </w:p>
    <w:p w14:paraId="3B74DA74" w14:textId="77777777" w:rsidR="0048680E" w:rsidRDefault="0048680E" w:rsidP="0048680E">
      <w:pPr>
        <w:widowControl/>
        <w:jc w:val="left"/>
        <w:rPr>
          <w:rFonts w:ascii="宋体" w:hAnsi="宋体"/>
          <w:snapToGrid w:val="0"/>
          <w:kern w:val="0"/>
          <w:sz w:val="24"/>
          <w:szCs w:val="24"/>
        </w:rPr>
      </w:pPr>
    </w:p>
    <w:p w14:paraId="0CED5E19" w14:textId="77777777" w:rsidR="0048680E" w:rsidRDefault="0048680E" w:rsidP="0048680E">
      <w:pPr>
        <w:widowControl/>
        <w:jc w:val="left"/>
        <w:rPr>
          <w:rFonts w:ascii="宋体" w:hAnsi="宋体"/>
          <w:snapToGrid w:val="0"/>
          <w:kern w:val="0"/>
          <w:sz w:val="24"/>
          <w:szCs w:val="24"/>
        </w:rPr>
      </w:pPr>
    </w:p>
    <w:p w14:paraId="093FA347" w14:textId="77777777" w:rsidR="0048680E" w:rsidRDefault="0048680E" w:rsidP="0048680E">
      <w:pPr>
        <w:widowControl/>
        <w:jc w:val="left"/>
        <w:rPr>
          <w:rFonts w:ascii="宋体" w:hAnsi="宋体"/>
          <w:snapToGrid w:val="0"/>
          <w:kern w:val="0"/>
          <w:sz w:val="24"/>
          <w:szCs w:val="24"/>
        </w:rPr>
      </w:pPr>
    </w:p>
    <w:p w14:paraId="69678520" w14:textId="77777777" w:rsidR="0048680E" w:rsidRDefault="0048680E" w:rsidP="0048680E">
      <w:pPr>
        <w:widowControl/>
        <w:jc w:val="left"/>
        <w:rPr>
          <w:rFonts w:ascii="宋体" w:hAnsi="宋体"/>
          <w:snapToGrid w:val="0"/>
          <w:kern w:val="0"/>
          <w:sz w:val="24"/>
          <w:szCs w:val="24"/>
        </w:rPr>
      </w:pPr>
    </w:p>
    <w:p w14:paraId="436B0E84" w14:textId="77777777" w:rsidR="0048680E" w:rsidRDefault="0048680E" w:rsidP="0048680E">
      <w:pPr>
        <w:widowControl/>
        <w:jc w:val="left"/>
        <w:rPr>
          <w:rFonts w:ascii="宋体" w:hAnsi="宋体"/>
          <w:snapToGrid w:val="0"/>
          <w:kern w:val="0"/>
          <w:sz w:val="24"/>
          <w:szCs w:val="24"/>
        </w:rPr>
      </w:pPr>
    </w:p>
    <w:p w14:paraId="7D18BB63" w14:textId="77777777" w:rsidR="0048680E" w:rsidRDefault="0048680E" w:rsidP="0048680E">
      <w:pPr>
        <w:widowControl/>
        <w:jc w:val="left"/>
        <w:rPr>
          <w:rFonts w:ascii="宋体" w:hAnsi="宋体"/>
          <w:snapToGrid w:val="0"/>
          <w:kern w:val="0"/>
          <w:sz w:val="24"/>
          <w:szCs w:val="24"/>
        </w:rPr>
      </w:pPr>
    </w:p>
    <w:p w14:paraId="38D9B236" w14:textId="77777777" w:rsidR="0048680E" w:rsidRDefault="0048680E" w:rsidP="0048680E">
      <w:pPr>
        <w:widowControl/>
        <w:jc w:val="left"/>
        <w:rPr>
          <w:rFonts w:ascii="宋体" w:hAnsi="宋体"/>
          <w:snapToGrid w:val="0"/>
          <w:kern w:val="0"/>
          <w:sz w:val="24"/>
          <w:szCs w:val="24"/>
        </w:rPr>
      </w:pPr>
    </w:p>
    <w:p w14:paraId="1296952A" w14:textId="77777777" w:rsidR="0048680E" w:rsidRDefault="0048680E" w:rsidP="0048680E">
      <w:pPr>
        <w:widowControl/>
        <w:jc w:val="left"/>
        <w:rPr>
          <w:rFonts w:ascii="宋体" w:hAnsi="宋体"/>
          <w:snapToGrid w:val="0"/>
          <w:kern w:val="0"/>
          <w:sz w:val="24"/>
          <w:szCs w:val="24"/>
        </w:rPr>
      </w:pPr>
    </w:p>
    <w:p w14:paraId="35E5340A" w14:textId="77777777" w:rsidR="0048680E" w:rsidRDefault="0048680E" w:rsidP="0048680E">
      <w:pPr>
        <w:widowControl/>
        <w:jc w:val="left"/>
        <w:rPr>
          <w:rFonts w:ascii="宋体" w:hAnsi="宋体"/>
          <w:snapToGrid w:val="0"/>
          <w:kern w:val="0"/>
          <w:sz w:val="24"/>
          <w:szCs w:val="24"/>
        </w:rPr>
      </w:pPr>
    </w:p>
    <w:p w14:paraId="350A3DEC" w14:textId="77777777" w:rsidR="0048680E" w:rsidRDefault="0048680E" w:rsidP="0048680E">
      <w:pPr>
        <w:widowControl/>
        <w:jc w:val="left"/>
        <w:rPr>
          <w:rFonts w:ascii="宋体" w:hAnsi="宋体"/>
          <w:snapToGrid w:val="0"/>
          <w:kern w:val="0"/>
          <w:sz w:val="24"/>
          <w:szCs w:val="24"/>
        </w:rPr>
      </w:pPr>
    </w:p>
    <w:p w14:paraId="64F65BDA" w14:textId="77777777" w:rsidR="0048680E" w:rsidRDefault="0048680E" w:rsidP="0048680E">
      <w:pPr>
        <w:widowControl/>
        <w:jc w:val="left"/>
        <w:rPr>
          <w:rFonts w:ascii="宋体" w:hAnsi="宋体"/>
          <w:snapToGrid w:val="0"/>
          <w:kern w:val="0"/>
          <w:sz w:val="24"/>
          <w:szCs w:val="24"/>
        </w:rPr>
      </w:pPr>
    </w:p>
    <w:p w14:paraId="5A2EA138" w14:textId="77777777" w:rsidR="0048680E" w:rsidRDefault="0048680E" w:rsidP="0048680E">
      <w:pPr>
        <w:widowControl/>
        <w:jc w:val="left"/>
        <w:rPr>
          <w:rFonts w:ascii="宋体" w:hAnsi="宋体"/>
          <w:snapToGrid w:val="0"/>
          <w:kern w:val="0"/>
          <w:sz w:val="24"/>
          <w:szCs w:val="24"/>
        </w:rPr>
      </w:pPr>
    </w:p>
    <w:p w14:paraId="49EBD82E" w14:textId="77777777" w:rsidR="0048680E" w:rsidRDefault="0048680E" w:rsidP="0048680E">
      <w:pPr>
        <w:widowControl/>
        <w:jc w:val="left"/>
        <w:rPr>
          <w:rFonts w:ascii="宋体" w:hAnsi="宋体"/>
          <w:snapToGrid w:val="0"/>
          <w:kern w:val="0"/>
          <w:sz w:val="24"/>
          <w:szCs w:val="24"/>
        </w:rPr>
      </w:pPr>
    </w:p>
    <w:p w14:paraId="77D139B2" w14:textId="77777777" w:rsidR="0048680E" w:rsidRDefault="0048680E" w:rsidP="0048680E">
      <w:pPr>
        <w:widowControl/>
        <w:jc w:val="left"/>
        <w:rPr>
          <w:rFonts w:ascii="宋体" w:hAnsi="宋体"/>
          <w:snapToGrid w:val="0"/>
          <w:kern w:val="0"/>
          <w:sz w:val="24"/>
          <w:szCs w:val="24"/>
        </w:rPr>
      </w:pPr>
    </w:p>
    <w:p w14:paraId="309F4B77" w14:textId="77777777" w:rsidR="0048680E" w:rsidRDefault="0048680E" w:rsidP="0048680E">
      <w:pPr>
        <w:widowControl/>
        <w:jc w:val="left"/>
        <w:rPr>
          <w:rFonts w:ascii="宋体" w:hAnsi="宋体"/>
          <w:snapToGrid w:val="0"/>
          <w:kern w:val="0"/>
          <w:sz w:val="24"/>
          <w:szCs w:val="24"/>
        </w:rPr>
      </w:pPr>
    </w:p>
    <w:p w14:paraId="6A1ED9FD" w14:textId="77777777" w:rsidR="0048680E" w:rsidRDefault="0048680E" w:rsidP="0048680E">
      <w:pPr>
        <w:widowControl/>
        <w:jc w:val="left"/>
        <w:rPr>
          <w:rFonts w:ascii="宋体" w:hAnsi="宋体"/>
          <w:snapToGrid w:val="0"/>
          <w:kern w:val="0"/>
          <w:sz w:val="24"/>
          <w:szCs w:val="24"/>
        </w:rPr>
      </w:pPr>
    </w:p>
    <w:p w14:paraId="3C9D9CDF" w14:textId="77777777" w:rsidR="0048680E" w:rsidRDefault="0048680E" w:rsidP="0048680E">
      <w:pPr>
        <w:widowControl/>
        <w:jc w:val="left"/>
        <w:rPr>
          <w:rFonts w:ascii="宋体" w:hAnsi="宋体"/>
          <w:snapToGrid w:val="0"/>
          <w:kern w:val="0"/>
          <w:sz w:val="24"/>
          <w:szCs w:val="24"/>
        </w:rPr>
      </w:pPr>
    </w:p>
    <w:p w14:paraId="0597E850" w14:textId="77777777" w:rsidR="0048680E" w:rsidRDefault="0048680E" w:rsidP="0048680E">
      <w:pPr>
        <w:widowControl/>
        <w:jc w:val="left"/>
        <w:rPr>
          <w:rFonts w:ascii="宋体" w:hAnsi="宋体"/>
          <w:snapToGrid w:val="0"/>
          <w:kern w:val="0"/>
          <w:sz w:val="24"/>
          <w:szCs w:val="24"/>
        </w:rPr>
      </w:pPr>
    </w:p>
    <w:p w14:paraId="2FB7FB9D" w14:textId="77777777" w:rsidR="0048680E" w:rsidRDefault="0048680E" w:rsidP="0048680E">
      <w:pPr>
        <w:widowControl/>
        <w:jc w:val="left"/>
        <w:rPr>
          <w:rFonts w:ascii="宋体" w:hAnsi="宋体"/>
          <w:snapToGrid w:val="0"/>
          <w:kern w:val="0"/>
          <w:sz w:val="24"/>
          <w:szCs w:val="24"/>
        </w:rPr>
      </w:pPr>
    </w:p>
    <w:p w14:paraId="403C7281" w14:textId="77777777" w:rsidR="0048680E" w:rsidRDefault="0048680E" w:rsidP="0048680E">
      <w:pPr>
        <w:widowControl/>
        <w:jc w:val="left"/>
        <w:rPr>
          <w:rFonts w:ascii="宋体" w:hAnsi="宋体"/>
          <w:snapToGrid w:val="0"/>
          <w:kern w:val="0"/>
          <w:sz w:val="24"/>
          <w:szCs w:val="24"/>
        </w:rPr>
      </w:pPr>
    </w:p>
    <w:p w14:paraId="6A0188BE" w14:textId="77777777" w:rsidR="0048680E" w:rsidRDefault="0048680E" w:rsidP="0048680E">
      <w:pPr>
        <w:widowControl/>
        <w:jc w:val="left"/>
        <w:rPr>
          <w:rFonts w:ascii="宋体" w:hAnsi="宋体"/>
          <w:snapToGrid w:val="0"/>
          <w:kern w:val="0"/>
          <w:sz w:val="24"/>
          <w:szCs w:val="24"/>
        </w:rPr>
      </w:pPr>
    </w:p>
    <w:p w14:paraId="57E7BE9C" w14:textId="77777777" w:rsidR="0048680E" w:rsidRDefault="0048680E" w:rsidP="0048680E">
      <w:pPr>
        <w:widowControl/>
        <w:jc w:val="left"/>
        <w:rPr>
          <w:rFonts w:ascii="宋体" w:hAnsi="宋体"/>
          <w:snapToGrid w:val="0"/>
          <w:kern w:val="0"/>
          <w:sz w:val="24"/>
          <w:szCs w:val="24"/>
        </w:rPr>
      </w:pPr>
    </w:p>
    <w:p w14:paraId="70883B7D" w14:textId="77777777" w:rsidR="0048680E" w:rsidRDefault="0048680E" w:rsidP="0048680E">
      <w:pPr>
        <w:widowControl/>
        <w:jc w:val="left"/>
        <w:rPr>
          <w:rFonts w:ascii="宋体" w:hAnsi="宋体"/>
          <w:snapToGrid w:val="0"/>
          <w:kern w:val="0"/>
          <w:sz w:val="24"/>
          <w:szCs w:val="24"/>
        </w:rPr>
      </w:pPr>
    </w:p>
    <w:p w14:paraId="355F1BED" w14:textId="77777777" w:rsidR="0048680E" w:rsidRDefault="0048680E" w:rsidP="0048680E">
      <w:pPr>
        <w:widowControl/>
        <w:jc w:val="left"/>
        <w:rPr>
          <w:rFonts w:ascii="宋体" w:hAnsi="宋体"/>
          <w:snapToGrid w:val="0"/>
          <w:kern w:val="0"/>
          <w:sz w:val="24"/>
          <w:szCs w:val="24"/>
        </w:rPr>
      </w:pPr>
    </w:p>
    <w:p w14:paraId="1CBF3422" w14:textId="77777777" w:rsidR="0048680E" w:rsidRDefault="0048680E" w:rsidP="0048680E">
      <w:pPr>
        <w:widowControl/>
        <w:jc w:val="left"/>
        <w:rPr>
          <w:rFonts w:ascii="宋体" w:hAnsi="宋体"/>
          <w:snapToGrid w:val="0"/>
          <w:kern w:val="0"/>
          <w:sz w:val="24"/>
          <w:szCs w:val="24"/>
        </w:rPr>
      </w:pPr>
    </w:p>
    <w:p w14:paraId="6E3FB871" w14:textId="77777777" w:rsidR="0048680E" w:rsidRDefault="0048680E" w:rsidP="0048680E">
      <w:pPr>
        <w:widowControl/>
        <w:jc w:val="left"/>
        <w:rPr>
          <w:rFonts w:ascii="宋体" w:hAnsi="宋体"/>
          <w:snapToGrid w:val="0"/>
          <w:kern w:val="0"/>
          <w:sz w:val="24"/>
          <w:szCs w:val="24"/>
        </w:rPr>
      </w:pPr>
    </w:p>
    <w:p w14:paraId="1D93BAD1" w14:textId="77777777" w:rsidR="0048680E" w:rsidRDefault="0048680E" w:rsidP="0048680E">
      <w:pPr>
        <w:widowControl/>
        <w:jc w:val="left"/>
        <w:rPr>
          <w:rFonts w:ascii="宋体" w:hAnsi="宋体"/>
          <w:snapToGrid w:val="0"/>
          <w:kern w:val="0"/>
          <w:sz w:val="24"/>
          <w:szCs w:val="24"/>
        </w:rPr>
      </w:pPr>
    </w:p>
    <w:p w14:paraId="4772AFD4" w14:textId="77777777" w:rsidR="0048680E" w:rsidRDefault="0048680E" w:rsidP="0048680E">
      <w:pPr>
        <w:widowControl/>
        <w:jc w:val="left"/>
        <w:rPr>
          <w:rFonts w:ascii="宋体" w:hAnsi="宋体"/>
          <w:snapToGrid w:val="0"/>
          <w:kern w:val="0"/>
          <w:sz w:val="24"/>
          <w:szCs w:val="24"/>
        </w:rPr>
      </w:pPr>
    </w:p>
    <w:p w14:paraId="15D031EF" w14:textId="77777777" w:rsidR="0048680E" w:rsidRPr="0059799D" w:rsidRDefault="0048680E" w:rsidP="0048680E">
      <w:pPr>
        <w:widowControl/>
        <w:jc w:val="left"/>
        <w:rPr>
          <w:rFonts w:ascii="宋体" w:hAnsi="宋体"/>
          <w:snapToGrid w:val="0"/>
          <w:kern w:val="0"/>
          <w:sz w:val="24"/>
          <w:szCs w:val="24"/>
        </w:rPr>
      </w:pPr>
    </w:p>
    <w:p w14:paraId="6F185019" w14:textId="77777777" w:rsidR="0048680E" w:rsidRPr="00090501" w:rsidRDefault="0048680E" w:rsidP="0048680E">
      <w:pPr>
        <w:widowControl/>
        <w:spacing w:before="100" w:beforeAutospacing="1" w:after="100" w:afterAutospacing="1" w:line="360" w:lineRule="auto"/>
        <w:jc w:val="left"/>
        <w:rPr>
          <w:rFonts w:ascii="宋体" w:hAnsi="宋体"/>
          <w:bCs/>
          <w:color w:val="000000" w:themeColor="text1"/>
          <w:kern w:val="0"/>
          <w:sz w:val="24"/>
          <w:szCs w:val="24"/>
        </w:rPr>
      </w:pPr>
      <w:r w:rsidRPr="00090501">
        <w:rPr>
          <w:rFonts w:ascii="宋体" w:hAnsi="宋体"/>
          <w:bCs/>
          <w:color w:val="000000" w:themeColor="text1"/>
          <w:kern w:val="0"/>
          <w:sz w:val="24"/>
          <w:szCs w:val="24"/>
        </w:rPr>
        <w:lastRenderedPageBreak/>
        <w:t>附件</w:t>
      </w:r>
      <w:r w:rsidRPr="00090501">
        <w:rPr>
          <w:rFonts w:ascii="宋体" w:hAnsi="宋体" w:hint="eastAsia"/>
          <w:bCs/>
          <w:color w:val="000000" w:themeColor="text1"/>
          <w:kern w:val="0"/>
          <w:sz w:val="24"/>
          <w:szCs w:val="24"/>
        </w:rPr>
        <w:t>3</w:t>
      </w:r>
    </w:p>
    <w:p w14:paraId="12C5CAB8" w14:textId="77777777" w:rsidR="0048680E" w:rsidRDefault="0048680E" w:rsidP="0048680E">
      <w:pPr>
        <w:widowControl/>
        <w:spacing w:before="100" w:beforeAutospacing="1" w:after="100" w:afterAutospacing="1" w:line="360" w:lineRule="auto"/>
        <w:jc w:val="center"/>
        <w:rPr>
          <w:rFonts w:ascii="宋体" w:hAnsi="宋体"/>
          <w:b/>
          <w:bCs/>
          <w:color w:val="000000" w:themeColor="text1"/>
          <w:kern w:val="0"/>
          <w:sz w:val="24"/>
          <w:szCs w:val="24"/>
        </w:rPr>
      </w:pPr>
    </w:p>
    <w:p w14:paraId="48FE9D3B" w14:textId="77777777" w:rsidR="0048680E" w:rsidRDefault="0048680E" w:rsidP="0048680E">
      <w:pPr>
        <w:widowControl/>
        <w:spacing w:before="100" w:beforeAutospacing="1" w:after="100" w:afterAutospacing="1" w:line="360" w:lineRule="auto"/>
        <w:jc w:val="center"/>
        <w:rPr>
          <w:rFonts w:ascii="宋体" w:hAnsi="宋体"/>
          <w:b/>
          <w:bCs/>
          <w:color w:val="000000" w:themeColor="text1"/>
          <w:kern w:val="0"/>
          <w:sz w:val="24"/>
          <w:szCs w:val="24"/>
        </w:rPr>
      </w:pPr>
    </w:p>
    <w:p w14:paraId="6AE2B699" w14:textId="77777777" w:rsidR="0048680E" w:rsidRDefault="0048680E" w:rsidP="0048680E">
      <w:pPr>
        <w:spacing w:line="360" w:lineRule="auto"/>
        <w:jc w:val="center"/>
        <w:rPr>
          <w:rFonts w:ascii="宋体" w:hAnsi="宋体"/>
          <w:b/>
          <w:bCs/>
          <w:color w:val="000000" w:themeColor="text1"/>
          <w:kern w:val="0"/>
          <w:sz w:val="44"/>
          <w:szCs w:val="44"/>
        </w:rPr>
      </w:pPr>
      <w:r>
        <w:rPr>
          <w:rFonts w:ascii="宋体" w:hAnsi="宋体"/>
          <w:b/>
          <w:bCs/>
          <w:color w:val="000000" w:themeColor="text1"/>
          <w:kern w:val="0"/>
          <w:sz w:val="44"/>
          <w:szCs w:val="44"/>
        </w:rPr>
        <w:t>工程</w:t>
      </w:r>
      <w:r>
        <w:rPr>
          <w:rFonts w:ascii="宋体" w:hAnsi="宋体" w:hint="eastAsia"/>
          <w:b/>
          <w:bCs/>
          <w:color w:val="000000" w:themeColor="text1"/>
          <w:kern w:val="0"/>
          <w:sz w:val="44"/>
          <w:szCs w:val="44"/>
        </w:rPr>
        <w:t>专业</w:t>
      </w:r>
      <w:r>
        <w:rPr>
          <w:rFonts w:ascii="宋体" w:hAnsi="宋体"/>
          <w:b/>
          <w:bCs/>
          <w:color w:val="000000" w:themeColor="text1"/>
          <w:kern w:val="0"/>
          <w:sz w:val="44"/>
          <w:szCs w:val="44"/>
        </w:rPr>
        <w:t>采购合同</w:t>
      </w:r>
    </w:p>
    <w:p w14:paraId="16840771" w14:textId="77777777" w:rsidR="0048680E" w:rsidRDefault="0048680E" w:rsidP="0048680E">
      <w:pPr>
        <w:widowControl/>
        <w:spacing w:before="100" w:beforeAutospacing="1" w:after="100" w:afterAutospacing="1" w:line="360" w:lineRule="auto"/>
        <w:jc w:val="center"/>
        <w:rPr>
          <w:rFonts w:ascii="宋体" w:hAnsi="宋体"/>
          <w:color w:val="000000" w:themeColor="text1"/>
          <w:kern w:val="0"/>
          <w:sz w:val="24"/>
          <w:szCs w:val="24"/>
        </w:rPr>
      </w:pPr>
      <w:r>
        <w:rPr>
          <w:rFonts w:ascii="宋体" w:hAnsi="宋体"/>
          <w:color w:val="000000" w:themeColor="text1"/>
          <w:kern w:val="0"/>
          <w:sz w:val="24"/>
          <w:szCs w:val="24"/>
        </w:rPr>
        <w:t>（专业</w:t>
      </w:r>
      <w:r>
        <w:rPr>
          <w:rFonts w:ascii="宋体" w:hAnsi="宋体" w:hint="eastAsia"/>
          <w:color w:val="000000" w:themeColor="text1"/>
          <w:kern w:val="0"/>
          <w:sz w:val="24"/>
          <w:szCs w:val="24"/>
        </w:rPr>
        <w:t>：</w:t>
      </w:r>
      <w:r w:rsidRPr="00FA4644">
        <w:rPr>
          <w:rFonts w:ascii="宋体" w:hAnsi="宋体" w:hint="eastAsia"/>
          <w:color w:val="000000" w:themeColor="text1"/>
          <w:kern w:val="0"/>
          <w:sz w:val="24"/>
          <w:szCs w:val="24"/>
        </w:rPr>
        <w:t>使用林地可行性报告及林木采伐作业设计</w:t>
      </w:r>
      <w:r>
        <w:rPr>
          <w:rFonts w:ascii="宋体" w:hAnsi="宋体"/>
          <w:color w:val="000000" w:themeColor="text1"/>
          <w:kern w:val="0"/>
          <w:sz w:val="24"/>
          <w:szCs w:val="24"/>
        </w:rPr>
        <w:t>）</w:t>
      </w:r>
    </w:p>
    <w:p w14:paraId="621E3744" w14:textId="77777777" w:rsidR="0048680E" w:rsidRDefault="0048680E" w:rsidP="0048680E">
      <w:pPr>
        <w:widowControl/>
        <w:snapToGrid w:val="0"/>
        <w:spacing w:before="100" w:beforeAutospacing="1" w:after="100" w:afterAutospacing="1" w:line="360" w:lineRule="auto"/>
        <w:jc w:val="left"/>
        <w:rPr>
          <w:rFonts w:ascii="宋体" w:hAnsi="宋体"/>
          <w:color w:val="000000" w:themeColor="text1"/>
          <w:kern w:val="0"/>
          <w:sz w:val="24"/>
          <w:szCs w:val="24"/>
        </w:rPr>
      </w:pPr>
      <w:r>
        <w:rPr>
          <w:rFonts w:ascii="宋体" w:hAnsi="宋体"/>
          <w:color w:val="000000" w:themeColor="text1"/>
          <w:kern w:val="0"/>
          <w:sz w:val="24"/>
          <w:szCs w:val="24"/>
        </w:rPr>
        <w:br/>
      </w:r>
    </w:p>
    <w:p w14:paraId="3C3B14E7" w14:textId="77777777" w:rsidR="0048680E" w:rsidRDefault="0048680E" w:rsidP="0048680E">
      <w:pPr>
        <w:widowControl/>
        <w:snapToGrid w:val="0"/>
        <w:spacing w:before="100" w:beforeAutospacing="1" w:after="100" w:afterAutospacing="1" w:line="360" w:lineRule="auto"/>
        <w:jc w:val="left"/>
        <w:rPr>
          <w:rFonts w:ascii="宋体" w:hAnsi="宋体"/>
          <w:color w:val="000000" w:themeColor="text1"/>
          <w:kern w:val="0"/>
          <w:sz w:val="24"/>
          <w:szCs w:val="24"/>
        </w:rPr>
      </w:pPr>
    </w:p>
    <w:p w14:paraId="419DBCA8" w14:textId="77777777" w:rsidR="0048680E" w:rsidRDefault="0048680E" w:rsidP="0048680E">
      <w:pPr>
        <w:widowControl/>
        <w:snapToGrid w:val="0"/>
        <w:spacing w:before="100" w:beforeAutospacing="1" w:after="100" w:afterAutospacing="1" w:line="360" w:lineRule="auto"/>
        <w:jc w:val="left"/>
        <w:rPr>
          <w:rFonts w:ascii="宋体" w:hAnsi="宋体"/>
          <w:color w:val="000000" w:themeColor="text1"/>
          <w:kern w:val="0"/>
          <w:sz w:val="24"/>
          <w:szCs w:val="24"/>
        </w:rPr>
      </w:pPr>
    </w:p>
    <w:p w14:paraId="5B5B5198" w14:textId="77777777" w:rsidR="0048680E" w:rsidRDefault="0048680E" w:rsidP="0048680E">
      <w:pPr>
        <w:widowControl/>
        <w:snapToGrid w:val="0"/>
        <w:spacing w:before="100" w:beforeAutospacing="1" w:after="100" w:afterAutospacing="1" w:line="360" w:lineRule="auto"/>
        <w:jc w:val="left"/>
        <w:rPr>
          <w:rFonts w:ascii="宋体" w:hAnsi="宋体"/>
          <w:color w:val="000000" w:themeColor="text1"/>
          <w:kern w:val="0"/>
          <w:sz w:val="24"/>
          <w:szCs w:val="24"/>
        </w:rPr>
      </w:pPr>
    </w:p>
    <w:p w14:paraId="595628E2" w14:textId="77777777" w:rsidR="0048680E" w:rsidRDefault="0048680E" w:rsidP="0048680E">
      <w:pPr>
        <w:widowControl/>
        <w:snapToGrid w:val="0"/>
        <w:spacing w:before="100" w:beforeAutospacing="1" w:after="100" w:afterAutospacing="1" w:line="360" w:lineRule="auto"/>
        <w:jc w:val="left"/>
        <w:rPr>
          <w:rFonts w:ascii="宋体" w:hAnsi="宋体"/>
          <w:color w:val="000000" w:themeColor="text1"/>
          <w:kern w:val="0"/>
          <w:sz w:val="24"/>
          <w:szCs w:val="24"/>
        </w:rPr>
      </w:pPr>
    </w:p>
    <w:p w14:paraId="596B38D2" w14:textId="77777777" w:rsidR="0048680E" w:rsidRDefault="0048680E" w:rsidP="0048680E">
      <w:pPr>
        <w:widowControl/>
        <w:snapToGrid w:val="0"/>
        <w:spacing w:before="100" w:beforeAutospacing="1" w:after="100" w:afterAutospacing="1" w:line="360" w:lineRule="auto"/>
        <w:jc w:val="left"/>
        <w:rPr>
          <w:rFonts w:ascii="宋体" w:hAnsi="宋体"/>
          <w:color w:val="000000" w:themeColor="text1"/>
          <w:kern w:val="0"/>
          <w:sz w:val="24"/>
          <w:szCs w:val="24"/>
        </w:rPr>
      </w:pPr>
    </w:p>
    <w:p w14:paraId="016FBE83" w14:textId="77777777" w:rsidR="0048680E" w:rsidRDefault="0048680E" w:rsidP="0048680E">
      <w:pPr>
        <w:widowControl/>
        <w:snapToGrid w:val="0"/>
        <w:spacing w:line="480" w:lineRule="auto"/>
        <w:jc w:val="left"/>
        <w:rPr>
          <w:rFonts w:ascii="宋体" w:hAnsi="宋体"/>
          <w:color w:val="000000" w:themeColor="text1"/>
          <w:kern w:val="0"/>
          <w:sz w:val="24"/>
          <w:szCs w:val="24"/>
        </w:rPr>
      </w:pPr>
      <w:r>
        <w:rPr>
          <w:rFonts w:ascii="宋体" w:hAnsi="宋体"/>
          <w:color w:val="000000" w:themeColor="text1"/>
          <w:kern w:val="0"/>
          <w:sz w:val="24"/>
          <w:szCs w:val="24"/>
        </w:rPr>
        <w:t>工 程 名 称</w:t>
      </w:r>
      <w:r>
        <w:rPr>
          <w:rFonts w:ascii="宋体" w:hAnsi="宋体" w:hint="eastAsia"/>
          <w:color w:val="000000" w:themeColor="text1"/>
          <w:kern w:val="0"/>
          <w:sz w:val="24"/>
          <w:szCs w:val="24"/>
        </w:rPr>
        <w:t>：</w:t>
      </w:r>
      <w:r w:rsidRPr="00FA4644">
        <w:rPr>
          <w:rFonts w:ascii="宋体" w:hAnsi="宋体" w:hint="eastAsia"/>
          <w:color w:val="000000" w:themeColor="text1"/>
          <w:kern w:val="0"/>
          <w:sz w:val="24"/>
          <w:szCs w:val="24"/>
        </w:rPr>
        <w:t>通江县龙凤场镇（酒店</w:t>
      </w:r>
      <w:proofErr w:type="gramStart"/>
      <w:r w:rsidRPr="00FA4644">
        <w:rPr>
          <w:rFonts w:ascii="宋体" w:hAnsi="宋体" w:hint="eastAsia"/>
          <w:color w:val="000000" w:themeColor="text1"/>
          <w:kern w:val="0"/>
          <w:sz w:val="24"/>
          <w:szCs w:val="24"/>
        </w:rPr>
        <w:t>垭</w:t>
      </w:r>
      <w:proofErr w:type="gramEnd"/>
      <w:r w:rsidRPr="00FA4644">
        <w:rPr>
          <w:rFonts w:ascii="宋体" w:hAnsi="宋体" w:hint="eastAsia"/>
          <w:color w:val="000000" w:themeColor="text1"/>
          <w:kern w:val="0"/>
          <w:sz w:val="24"/>
          <w:szCs w:val="24"/>
        </w:rPr>
        <w:t>）至唱歌镇（苦竹滩桥）红色旅游公路工程和S203通江县洪口镇至唱歌镇段改建工程使用林地可行性报告及林木采伐作业设计</w:t>
      </w:r>
    </w:p>
    <w:p w14:paraId="36EC627C" w14:textId="77777777" w:rsidR="0048680E" w:rsidRDefault="0048680E" w:rsidP="0048680E">
      <w:pPr>
        <w:widowControl/>
        <w:snapToGrid w:val="0"/>
        <w:spacing w:line="480" w:lineRule="auto"/>
        <w:jc w:val="left"/>
        <w:rPr>
          <w:rFonts w:ascii="宋体" w:hAnsi="宋体"/>
          <w:color w:val="000000" w:themeColor="text1"/>
          <w:kern w:val="0"/>
          <w:sz w:val="24"/>
          <w:szCs w:val="24"/>
        </w:rPr>
      </w:pPr>
      <w:r>
        <w:rPr>
          <w:rFonts w:ascii="宋体" w:hAnsi="宋体"/>
          <w:color w:val="000000" w:themeColor="text1"/>
          <w:kern w:val="0"/>
          <w:sz w:val="24"/>
          <w:szCs w:val="24"/>
        </w:rPr>
        <w:t>工 程 地 点：</w:t>
      </w:r>
      <w:r>
        <w:rPr>
          <w:rFonts w:ascii="宋体" w:hAnsi="宋体" w:hint="eastAsia"/>
          <w:color w:val="000000" w:themeColor="text1"/>
          <w:kern w:val="0"/>
          <w:sz w:val="24"/>
          <w:szCs w:val="24"/>
        </w:rPr>
        <w:t>四川省通江县</w:t>
      </w:r>
    </w:p>
    <w:p w14:paraId="258B000C" w14:textId="77777777" w:rsidR="0048680E" w:rsidRDefault="0048680E" w:rsidP="0048680E">
      <w:pPr>
        <w:widowControl/>
        <w:snapToGrid w:val="0"/>
        <w:spacing w:line="480" w:lineRule="auto"/>
        <w:jc w:val="left"/>
        <w:rPr>
          <w:rFonts w:ascii="宋体" w:hAnsi="宋体"/>
          <w:color w:val="000000" w:themeColor="text1"/>
          <w:kern w:val="0"/>
          <w:sz w:val="24"/>
          <w:szCs w:val="24"/>
        </w:rPr>
      </w:pPr>
      <w:r>
        <w:rPr>
          <w:rFonts w:ascii="宋体" w:hAnsi="宋体"/>
          <w:color w:val="000000" w:themeColor="text1"/>
          <w:kern w:val="0"/>
          <w:sz w:val="24"/>
          <w:szCs w:val="24"/>
        </w:rPr>
        <w:t xml:space="preserve">合 同 编 号： </w:t>
      </w:r>
      <w:r>
        <w:rPr>
          <w:rFonts w:ascii="宋体" w:hAnsi="宋体" w:hint="eastAsia"/>
          <w:color w:val="000000" w:themeColor="text1"/>
          <w:kern w:val="0"/>
          <w:sz w:val="24"/>
          <w:szCs w:val="24"/>
        </w:rPr>
        <w:t>川交</w:t>
      </w:r>
      <w:proofErr w:type="gramStart"/>
      <w:r>
        <w:rPr>
          <w:rFonts w:ascii="宋体" w:hAnsi="宋体" w:hint="eastAsia"/>
          <w:color w:val="000000" w:themeColor="text1"/>
          <w:kern w:val="0"/>
          <w:sz w:val="24"/>
          <w:szCs w:val="24"/>
        </w:rPr>
        <w:t>勘</w:t>
      </w:r>
      <w:proofErr w:type="gramEnd"/>
      <w:r>
        <w:rPr>
          <w:rFonts w:ascii="宋体" w:hAnsi="宋体" w:hint="eastAsia"/>
          <w:color w:val="000000" w:themeColor="text1"/>
          <w:kern w:val="0"/>
          <w:sz w:val="24"/>
          <w:szCs w:val="24"/>
        </w:rPr>
        <w:t>设采购（路）（2021）合字第</w:t>
      </w:r>
      <w:r>
        <w:rPr>
          <w:rFonts w:ascii="宋体" w:hAnsi="宋体"/>
          <w:color w:val="000000" w:themeColor="text1"/>
          <w:kern w:val="0"/>
          <w:sz w:val="24"/>
          <w:szCs w:val="24"/>
        </w:rPr>
        <w:t>XXX</w:t>
      </w:r>
      <w:r>
        <w:rPr>
          <w:rFonts w:ascii="宋体" w:hAnsi="宋体" w:hint="eastAsia"/>
          <w:color w:val="000000" w:themeColor="text1"/>
          <w:kern w:val="0"/>
          <w:sz w:val="24"/>
          <w:szCs w:val="24"/>
        </w:rPr>
        <w:t>号</w:t>
      </w:r>
    </w:p>
    <w:p w14:paraId="608D98DC" w14:textId="77777777" w:rsidR="0048680E" w:rsidRDefault="0048680E" w:rsidP="0048680E">
      <w:pPr>
        <w:widowControl/>
        <w:snapToGrid w:val="0"/>
        <w:spacing w:line="480" w:lineRule="auto"/>
        <w:jc w:val="left"/>
        <w:rPr>
          <w:rFonts w:ascii="宋体" w:hAnsi="宋体"/>
          <w:color w:val="000000" w:themeColor="text1"/>
          <w:kern w:val="0"/>
          <w:sz w:val="24"/>
          <w:szCs w:val="24"/>
        </w:rPr>
      </w:pPr>
      <w:r>
        <w:rPr>
          <w:rFonts w:ascii="宋体" w:hAnsi="宋体" w:hint="eastAsia"/>
          <w:color w:val="000000" w:themeColor="text1"/>
          <w:kern w:val="0"/>
          <w:sz w:val="24"/>
          <w:szCs w:val="24"/>
        </w:rPr>
        <w:t>发包人（甲方）</w:t>
      </w:r>
      <w:r>
        <w:rPr>
          <w:rFonts w:ascii="宋体" w:hAnsi="宋体"/>
          <w:color w:val="000000" w:themeColor="text1"/>
          <w:kern w:val="0"/>
          <w:sz w:val="24"/>
          <w:szCs w:val="24"/>
        </w:rPr>
        <w:t>：</w:t>
      </w:r>
      <w:r>
        <w:rPr>
          <w:rFonts w:ascii="宋体" w:hAnsi="宋体" w:hint="eastAsia"/>
          <w:color w:val="000000" w:themeColor="text1"/>
          <w:kern w:val="0"/>
          <w:sz w:val="24"/>
          <w:szCs w:val="24"/>
        </w:rPr>
        <w:t>四川省交通勘察设计研究院有限公司</w:t>
      </w:r>
    </w:p>
    <w:p w14:paraId="332E1B38" w14:textId="77777777" w:rsidR="0048680E" w:rsidRDefault="0048680E" w:rsidP="0048680E">
      <w:pPr>
        <w:widowControl/>
        <w:snapToGrid w:val="0"/>
        <w:spacing w:line="480" w:lineRule="auto"/>
        <w:jc w:val="left"/>
        <w:rPr>
          <w:rFonts w:ascii="宋体" w:hAnsi="宋体"/>
          <w:color w:val="000000" w:themeColor="text1"/>
          <w:kern w:val="0"/>
          <w:sz w:val="24"/>
          <w:szCs w:val="24"/>
        </w:rPr>
      </w:pPr>
      <w:r>
        <w:rPr>
          <w:rFonts w:ascii="宋体" w:hAnsi="宋体" w:hint="eastAsia"/>
          <w:color w:val="000000" w:themeColor="text1"/>
          <w:kern w:val="0"/>
          <w:sz w:val="24"/>
          <w:szCs w:val="24"/>
        </w:rPr>
        <w:t>供应商（乙方）：</w:t>
      </w:r>
      <w:r w:rsidDel="00284980">
        <w:rPr>
          <w:rFonts w:ascii="宋体" w:hAnsi="宋体" w:hint="eastAsia"/>
          <w:color w:val="000000" w:themeColor="text1"/>
          <w:kern w:val="0"/>
          <w:sz w:val="24"/>
          <w:szCs w:val="24"/>
        </w:rPr>
        <w:t xml:space="preserve"> </w:t>
      </w:r>
    </w:p>
    <w:p w14:paraId="0AD71162" w14:textId="77777777" w:rsidR="0048680E" w:rsidRDefault="0048680E" w:rsidP="0048680E">
      <w:pPr>
        <w:widowControl/>
        <w:snapToGrid w:val="0"/>
        <w:spacing w:line="480" w:lineRule="auto"/>
        <w:jc w:val="left"/>
        <w:rPr>
          <w:rFonts w:ascii="宋体" w:hAnsi="宋体"/>
          <w:color w:val="000000" w:themeColor="text1"/>
          <w:kern w:val="0"/>
          <w:sz w:val="24"/>
          <w:szCs w:val="24"/>
        </w:rPr>
      </w:pPr>
      <w:r>
        <w:rPr>
          <w:rFonts w:ascii="宋体" w:hAnsi="宋体"/>
          <w:color w:val="000000" w:themeColor="text1"/>
          <w:kern w:val="0"/>
          <w:sz w:val="24"/>
          <w:szCs w:val="24"/>
        </w:rPr>
        <w:t>签 订 日 期：</w:t>
      </w:r>
      <w:r>
        <w:rPr>
          <w:rFonts w:ascii="宋体" w:hAnsi="宋体" w:hint="eastAsia"/>
          <w:color w:val="000000" w:themeColor="text1"/>
          <w:kern w:val="0"/>
          <w:sz w:val="24"/>
          <w:szCs w:val="24"/>
        </w:rPr>
        <w:t xml:space="preserve"> 2021年 </w:t>
      </w:r>
      <w:r>
        <w:rPr>
          <w:rFonts w:ascii="宋体" w:hAnsi="宋体"/>
          <w:color w:val="000000" w:themeColor="text1"/>
          <w:kern w:val="0"/>
          <w:sz w:val="24"/>
          <w:szCs w:val="24"/>
        </w:rPr>
        <w:t xml:space="preserve">  </w:t>
      </w:r>
      <w:r>
        <w:rPr>
          <w:rFonts w:ascii="宋体" w:hAnsi="宋体" w:hint="eastAsia"/>
          <w:color w:val="000000" w:themeColor="text1"/>
          <w:kern w:val="0"/>
          <w:sz w:val="24"/>
          <w:szCs w:val="24"/>
        </w:rPr>
        <w:t>月</w:t>
      </w:r>
      <w:r>
        <w:rPr>
          <w:rFonts w:ascii="宋体" w:hAnsi="宋体"/>
          <w:color w:val="000000" w:themeColor="text1"/>
          <w:kern w:val="0"/>
          <w:sz w:val="24"/>
          <w:szCs w:val="24"/>
        </w:rPr>
        <w:t xml:space="preserve">   </w:t>
      </w:r>
      <w:r>
        <w:rPr>
          <w:rFonts w:ascii="宋体" w:hAnsi="宋体" w:hint="eastAsia"/>
          <w:color w:val="000000" w:themeColor="text1"/>
          <w:kern w:val="0"/>
          <w:sz w:val="24"/>
          <w:szCs w:val="24"/>
        </w:rPr>
        <w:t>日</w:t>
      </w:r>
    </w:p>
    <w:p w14:paraId="77C28E80" w14:textId="77777777" w:rsidR="0048680E" w:rsidRDefault="0048680E" w:rsidP="0048680E">
      <w:pPr>
        <w:widowControl/>
        <w:spacing w:before="100" w:beforeAutospacing="1" w:after="100" w:afterAutospacing="1" w:line="360" w:lineRule="auto"/>
        <w:jc w:val="center"/>
        <w:rPr>
          <w:rFonts w:ascii="宋体" w:hAnsi="宋体"/>
          <w:b/>
          <w:bCs/>
          <w:color w:val="000000" w:themeColor="text1"/>
          <w:kern w:val="0"/>
          <w:sz w:val="32"/>
          <w:szCs w:val="32"/>
        </w:rPr>
      </w:pPr>
      <w:r>
        <w:rPr>
          <w:rFonts w:ascii="宋体" w:hAnsi="宋体"/>
          <w:b/>
          <w:bCs/>
          <w:color w:val="000000" w:themeColor="text1"/>
          <w:kern w:val="0"/>
          <w:sz w:val="32"/>
          <w:szCs w:val="32"/>
        </w:rPr>
        <w:lastRenderedPageBreak/>
        <w:t>工程</w:t>
      </w:r>
      <w:r>
        <w:rPr>
          <w:rFonts w:ascii="宋体" w:hAnsi="宋体" w:hint="eastAsia"/>
          <w:b/>
          <w:bCs/>
          <w:color w:val="000000" w:themeColor="text1"/>
          <w:kern w:val="0"/>
          <w:sz w:val="32"/>
          <w:szCs w:val="32"/>
        </w:rPr>
        <w:t>专业</w:t>
      </w:r>
      <w:r>
        <w:rPr>
          <w:rFonts w:ascii="宋体" w:hAnsi="宋体"/>
          <w:b/>
          <w:bCs/>
          <w:color w:val="000000" w:themeColor="text1"/>
          <w:kern w:val="0"/>
          <w:sz w:val="32"/>
          <w:szCs w:val="32"/>
        </w:rPr>
        <w:t>采购合同</w:t>
      </w:r>
    </w:p>
    <w:p w14:paraId="7DE1C3A6" w14:textId="77777777" w:rsidR="0048680E" w:rsidRDefault="0048680E" w:rsidP="0048680E">
      <w:pPr>
        <w:spacing w:line="500" w:lineRule="exact"/>
        <w:ind w:firstLineChars="200" w:firstLine="480"/>
        <w:rPr>
          <w:rFonts w:ascii="仿宋_GB2312" w:eastAsia="仿宋_GB2312" w:hAnsi="宋体"/>
          <w:snapToGrid w:val="0"/>
          <w:color w:val="000000" w:themeColor="text1"/>
          <w:kern w:val="0"/>
          <w:sz w:val="24"/>
          <w:szCs w:val="24"/>
        </w:rPr>
      </w:pPr>
      <w:r>
        <w:rPr>
          <w:rFonts w:ascii="仿宋_GB2312" w:eastAsia="仿宋_GB2312" w:hAnsi="宋体" w:hint="eastAsia"/>
          <w:snapToGrid w:val="0"/>
          <w:color w:val="000000" w:themeColor="text1"/>
          <w:kern w:val="0"/>
          <w:sz w:val="24"/>
          <w:szCs w:val="24"/>
        </w:rPr>
        <w:t>甲方</w:t>
      </w:r>
      <w:r>
        <w:rPr>
          <w:rFonts w:ascii="仿宋_GB2312" w:eastAsia="仿宋_GB2312" w:hAnsi="宋体"/>
          <w:snapToGrid w:val="0"/>
          <w:color w:val="000000" w:themeColor="text1"/>
          <w:kern w:val="0"/>
          <w:sz w:val="24"/>
          <w:szCs w:val="24"/>
        </w:rPr>
        <w:t>：</w:t>
      </w:r>
      <w:r>
        <w:rPr>
          <w:rFonts w:ascii="仿宋_GB2312" w:eastAsia="仿宋_GB2312" w:hAnsi="宋体" w:hint="eastAsia"/>
          <w:snapToGrid w:val="0"/>
          <w:color w:val="000000" w:themeColor="text1"/>
          <w:kern w:val="0"/>
          <w:sz w:val="24"/>
          <w:szCs w:val="24"/>
        </w:rPr>
        <w:t>四川省交通勘察设计研究院有限公司</w:t>
      </w:r>
    </w:p>
    <w:p w14:paraId="591BC0F2" w14:textId="77777777" w:rsidR="0048680E" w:rsidRDefault="0048680E" w:rsidP="0048680E">
      <w:pPr>
        <w:spacing w:line="500" w:lineRule="exact"/>
        <w:ind w:firstLineChars="200" w:firstLine="480"/>
        <w:rPr>
          <w:rFonts w:ascii="仿宋_GB2312" w:eastAsia="仿宋_GB2312" w:hAnsi="宋体"/>
          <w:snapToGrid w:val="0"/>
          <w:color w:val="000000" w:themeColor="text1"/>
          <w:kern w:val="0"/>
          <w:sz w:val="24"/>
          <w:szCs w:val="24"/>
        </w:rPr>
      </w:pPr>
      <w:r>
        <w:rPr>
          <w:rFonts w:ascii="仿宋_GB2312" w:eastAsia="仿宋_GB2312" w:hAnsi="宋体" w:hint="eastAsia"/>
          <w:snapToGrid w:val="0"/>
          <w:color w:val="000000" w:themeColor="text1"/>
          <w:kern w:val="0"/>
          <w:sz w:val="24"/>
          <w:szCs w:val="24"/>
        </w:rPr>
        <w:t>乙方</w:t>
      </w:r>
      <w:r>
        <w:rPr>
          <w:rFonts w:ascii="仿宋_GB2312" w:eastAsia="仿宋_GB2312" w:hAnsi="宋体"/>
          <w:snapToGrid w:val="0"/>
          <w:color w:val="000000" w:themeColor="text1"/>
          <w:kern w:val="0"/>
          <w:sz w:val="24"/>
          <w:szCs w:val="24"/>
        </w:rPr>
        <w:t>：</w:t>
      </w:r>
    </w:p>
    <w:p w14:paraId="18C5F7AE" w14:textId="77777777" w:rsidR="0048680E" w:rsidRPr="007B41C5" w:rsidRDefault="0048680E" w:rsidP="0048680E">
      <w:pPr>
        <w:spacing w:line="500" w:lineRule="exact"/>
        <w:ind w:firstLineChars="200" w:firstLine="480"/>
        <w:rPr>
          <w:rFonts w:ascii="仿宋_GB2312" w:eastAsia="仿宋_GB2312" w:hAnsi="宋体"/>
          <w:snapToGrid w:val="0"/>
          <w:color w:val="000000" w:themeColor="text1"/>
          <w:kern w:val="0"/>
          <w:sz w:val="24"/>
          <w:szCs w:val="24"/>
        </w:rPr>
      </w:pPr>
      <w:r w:rsidRPr="007B41C5">
        <w:rPr>
          <w:rFonts w:ascii="仿宋_GB2312" w:eastAsia="仿宋_GB2312" w:hAnsi="宋体" w:hint="eastAsia"/>
          <w:snapToGrid w:val="0"/>
          <w:color w:val="000000" w:themeColor="text1"/>
          <w:kern w:val="0"/>
          <w:sz w:val="24"/>
          <w:szCs w:val="24"/>
        </w:rPr>
        <w:t>乙方</w:t>
      </w:r>
      <w:r w:rsidRPr="007B41C5">
        <w:rPr>
          <w:rFonts w:ascii="仿宋_GB2312" w:eastAsia="仿宋_GB2312" w:hAnsi="宋体"/>
          <w:snapToGrid w:val="0"/>
          <w:color w:val="000000" w:themeColor="text1"/>
          <w:kern w:val="0"/>
          <w:sz w:val="24"/>
          <w:szCs w:val="24"/>
        </w:rPr>
        <w:t>基本</w:t>
      </w:r>
      <w:r w:rsidRPr="007B41C5">
        <w:rPr>
          <w:rFonts w:ascii="仿宋_GB2312" w:eastAsia="仿宋_GB2312" w:hAnsi="宋体" w:hint="eastAsia"/>
          <w:snapToGrid w:val="0"/>
          <w:color w:val="000000" w:themeColor="text1"/>
          <w:kern w:val="0"/>
          <w:sz w:val="24"/>
          <w:szCs w:val="24"/>
        </w:rPr>
        <w:t>信息：</w:t>
      </w:r>
    </w:p>
    <w:p w14:paraId="7DBB9A09" w14:textId="77777777" w:rsidR="0048680E" w:rsidRPr="007B41C5" w:rsidRDefault="0048680E" w:rsidP="0048680E">
      <w:pPr>
        <w:spacing w:line="500" w:lineRule="exact"/>
        <w:ind w:firstLineChars="200" w:firstLine="480"/>
        <w:rPr>
          <w:rFonts w:ascii="仿宋_GB2312" w:eastAsia="仿宋_GB2312" w:hAnsi="宋体"/>
          <w:snapToGrid w:val="0"/>
          <w:color w:val="000000" w:themeColor="text1"/>
          <w:kern w:val="0"/>
          <w:sz w:val="24"/>
          <w:szCs w:val="24"/>
        </w:rPr>
      </w:pPr>
      <w:r w:rsidRPr="007B41C5">
        <w:rPr>
          <w:rFonts w:ascii="仿宋_GB2312" w:eastAsia="仿宋_GB2312" w:hAnsi="宋体"/>
          <w:snapToGrid w:val="0"/>
          <w:color w:val="000000" w:themeColor="text1"/>
          <w:kern w:val="0"/>
          <w:sz w:val="24"/>
          <w:szCs w:val="24"/>
        </w:rPr>
        <w:t>统一社会信用代码</w:t>
      </w:r>
      <w:r w:rsidRPr="007B41C5">
        <w:rPr>
          <w:rFonts w:ascii="仿宋_GB2312" w:eastAsia="仿宋_GB2312" w:hAnsi="宋体" w:hint="eastAsia"/>
          <w:snapToGrid w:val="0"/>
          <w:color w:val="000000" w:themeColor="text1"/>
          <w:kern w:val="0"/>
          <w:sz w:val="24"/>
          <w:szCs w:val="24"/>
        </w:rPr>
        <w:t>：</w:t>
      </w:r>
    </w:p>
    <w:p w14:paraId="21114495" w14:textId="77777777" w:rsidR="0048680E" w:rsidRPr="007B41C5" w:rsidRDefault="0048680E" w:rsidP="0048680E">
      <w:pPr>
        <w:spacing w:line="500" w:lineRule="exact"/>
        <w:ind w:firstLineChars="200" w:firstLine="480"/>
        <w:rPr>
          <w:rFonts w:ascii="仿宋_GB2312" w:eastAsia="仿宋_GB2312" w:hAnsi="宋体"/>
          <w:snapToGrid w:val="0"/>
          <w:color w:val="000000" w:themeColor="text1"/>
          <w:kern w:val="0"/>
          <w:sz w:val="24"/>
          <w:szCs w:val="24"/>
        </w:rPr>
      </w:pPr>
      <w:r w:rsidRPr="007B41C5">
        <w:rPr>
          <w:rFonts w:ascii="仿宋_GB2312" w:eastAsia="仿宋_GB2312" w:hAnsi="宋体" w:hint="eastAsia"/>
          <w:snapToGrid w:val="0"/>
          <w:color w:val="000000" w:themeColor="text1"/>
          <w:kern w:val="0"/>
          <w:sz w:val="24"/>
          <w:szCs w:val="24"/>
        </w:rPr>
        <w:t>法定代表人姓名：</w:t>
      </w:r>
    </w:p>
    <w:p w14:paraId="2E80BE9A" w14:textId="77777777" w:rsidR="0048680E" w:rsidRPr="007B41C5" w:rsidRDefault="0048680E" w:rsidP="0048680E">
      <w:pPr>
        <w:spacing w:line="500" w:lineRule="exact"/>
        <w:ind w:firstLineChars="200" w:firstLine="480"/>
        <w:rPr>
          <w:rFonts w:ascii="仿宋_GB2312" w:eastAsia="仿宋_GB2312" w:hAnsi="宋体"/>
          <w:snapToGrid w:val="0"/>
          <w:color w:val="000000" w:themeColor="text1"/>
          <w:kern w:val="0"/>
          <w:sz w:val="24"/>
          <w:szCs w:val="24"/>
        </w:rPr>
      </w:pPr>
      <w:r w:rsidRPr="007B41C5">
        <w:rPr>
          <w:rFonts w:ascii="仿宋_GB2312" w:eastAsia="仿宋_GB2312" w:hAnsi="宋体" w:hint="eastAsia"/>
          <w:snapToGrid w:val="0"/>
          <w:color w:val="000000" w:themeColor="text1"/>
          <w:kern w:val="0"/>
          <w:sz w:val="24"/>
          <w:szCs w:val="24"/>
        </w:rPr>
        <w:t>项目负责人姓名：</w:t>
      </w:r>
    </w:p>
    <w:p w14:paraId="1C1CF5CF" w14:textId="77777777" w:rsidR="0048680E" w:rsidRPr="000E3233" w:rsidRDefault="0048680E" w:rsidP="0048680E">
      <w:pPr>
        <w:spacing w:line="400" w:lineRule="exact"/>
        <w:ind w:firstLineChars="200" w:firstLine="480"/>
        <w:rPr>
          <w:rFonts w:ascii="仿宋_GB2312" w:eastAsia="仿宋_GB2312" w:hAnsi="宋体"/>
          <w:snapToGrid w:val="0"/>
          <w:color w:val="000000" w:themeColor="text1"/>
          <w:kern w:val="0"/>
          <w:sz w:val="24"/>
        </w:rPr>
      </w:pPr>
      <w:r w:rsidRPr="00440CFB">
        <w:rPr>
          <w:rFonts w:ascii="仿宋_GB2312" w:eastAsia="仿宋_GB2312" w:hAnsi="宋体" w:hint="eastAsia"/>
          <w:snapToGrid w:val="0"/>
          <w:color w:val="000000" w:themeColor="text1"/>
          <w:kern w:val="0"/>
          <w:sz w:val="24"/>
        </w:rPr>
        <w:t>依据《中华人民共和国民法典》</w:t>
      </w:r>
      <w:r w:rsidRPr="00440CFB">
        <w:rPr>
          <w:rFonts w:ascii="仿宋_GB2312" w:eastAsia="仿宋_GB2312" w:hAnsi="宋体"/>
          <w:snapToGrid w:val="0"/>
          <w:color w:val="000000" w:themeColor="text1"/>
          <w:kern w:val="0"/>
          <w:sz w:val="24"/>
        </w:rPr>
        <w:t>、《中华人民共和国土地管理法》</w:t>
      </w:r>
      <w:r w:rsidRPr="00440CFB">
        <w:rPr>
          <w:rFonts w:ascii="仿宋_GB2312" w:eastAsia="仿宋_GB2312" w:hAnsi="宋体" w:hint="eastAsia"/>
          <w:snapToGrid w:val="0"/>
          <w:color w:val="000000" w:themeColor="text1"/>
          <w:kern w:val="0"/>
          <w:sz w:val="24"/>
        </w:rPr>
        <w:t>及行业管理有关法律、法规和规章，遵循平等、自愿、公平和诚实信用的原则，经询价采</w:t>
      </w:r>
      <w:r w:rsidRPr="00847B1E">
        <w:rPr>
          <w:rFonts w:ascii="仿宋_GB2312" w:eastAsia="仿宋_GB2312" w:hAnsi="宋体" w:hint="eastAsia"/>
          <w:snapToGrid w:val="0"/>
          <w:kern w:val="0"/>
          <w:sz w:val="24"/>
        </w:rPr>
        <w:t>购，现甲方委托乙方承担</w:t>
      </w:r>
      <w:r w:rsidRPr="00847B1E">
        <w:rPr>
          <w:rFonts w:ascii="仿宋_GB2312" w:eastAsia="仿宋_GB2312" w:hAnsi="宋体" w:hint="eastAsia"/>
          <w:snapToGrid w:val="0"/>
          <w:kern w:val="0"/>
          <w:sz w:val="24"/>
          <w:u w:val="single"/>
        </w:rPr>
        <w:t>通江县龙凤场镇（酒店</w:t>
      </w:r>
      <w:proofErr w:type="gramStart"/>
      <w:r w:rsidRPr="00847B1E">
        <w:rPr>
          <w:rFonts w:ascii="仿宋_GB2312" w:eastAsia="仿宋_GB2312" w:hAnsi="宋体" w:hint="eastAsia"/>
          <w:snapToGrid w:val="0"/>
          <w:kern w:val="0"/>
          <w:sz w:val="24"/>
          <w:u w:val="single"/>
        </w:rPr>
        <w:t>垭</w:t>
      </w:r>
      <w:proofErr w:type="gramEnd"/>
      <w:r w:rsidRPr="00847B1E">
        <w:rPr>
          <w:rFonts w:ascii="仿宋_GB2312" w:eastAsia="仿宋_GB2312" w:hAnsi="宋体" w:hint="eastAsia"/>
          <w:snapToGrid w:val="0"/>
          <w:kern w:val="0"/>
          <w:sz w:val="24"/>
          <w:u w:val="single"/>
        </w:rPr>
        <w:t>）至唱歌镇（苦竹滩桥）红色旅游公路工程和</w:t>
      </w:r>
      <w:r w:rsidRPr="00847B1E">
        <w:rPr>
          <w:rFonts w:ascii="仿宋_GB2312" w:eastAsia="仿宋_GB2312" w:hAnsi="宋体"/>
          <w:snapToGrid w:val="0"/>
          <w:kern w:val="0"/>
          <w:sz w:val="24"/>
          <w:u w:val="single"/>
        </w:rPr>
        <w:t>S203通江县洪口镇至唱歌镇段改建工程使用林地可行性报告及林木采伐作业设计</w:t>
      </w:r>
      <w:r w:rsidRPr="00847B1E">
        <w:rPr>
          <w:rFonts w:ascii="仿宋_GB2312" w:eastAsia="仿宋_GB2312" w:hAnsi="宋体" w:hint="eastAsia"/>
          <w:snapToGrid w:val="0"/>
          <w:kern w:val="0"/>
          <w:sz w:val="24"/>
        </w:rPr>
        <w:t>工作，甲乙双方就</w:t>
      </w:r>
      <w:r w:rsidRPr="00847B1E">
        <w:rPr>
          <w:rFonts w:ascii="仿宋_GB2312" w:eastAsia="仿宋_GB2312" w:hAnsi="宋体" w:hint="eastAsia"/>
          <w:snapToGrid w:val="0"/>
          <w:kern w:val="0"/>
          <w:sz w:val="24"/>
          <w:u w:val="single"/>
        </w:rPr>
        <w:t>通江县龙凤场镇（酒店</w:t>
      </w:r>
      <w:proofErr w:type="gramStart"/>
      <w:r w:rsidRPr="00847B1E">
        <w:rPr>
          <w:rFonts w:ascii="仿宋_GB2312" w:eastAsia="仿宋_GB2312" w:hAnsi="宋体" w:hint="eastAsia"/>
          <w:snapToGrid w:val="0"/>
          <w:kern w:val="0"/>
          <w:sz w:val="24"/>
          <w:u w:val="single"/>
        </w:rPr>
        <w:t>垭</w:t>
      </w:r>
      <w:proofErr w:type="gramEnd"/>
      <w:r w:rsidRPr="00847B1E">
        <w:rPr>
          <w:rFonts w:ascii="仿宋_GB2312" w:eastAsia="仿宋_GB2312" w:hAnsi="宋体" w:hint="eastAsia"/>
          <w:snapToGrid w:val="0"/>
          <w:kern w:val="0"/>
          <w:sz w:val="24"/>
          <w:u w:val="single"/>
        </w:rPr>
        <w:t>）至唱歌镇（苦竹</w:t>
      </w:r>
      <w:r w:rsidRPr="00440CFB">
        <w:rPr>
          <w:rFonts w:ascii="仿宋_GB2312" w:eastAsia="仿宋_GB2312" w:hAnsi="宋体" w:hint="eastAsia"/>
          <w:snapToGrid w:val="0"/>
          <w:color w:val="000000" w:themeColor="text1"/>
          <w:kern w:val="0"/>
          <w:sz w:val="24"/>
          <w:u w:val="single"/>
        </w:rPr>
        <w:t>滩桥）红色旅游公路工程和</w:t>
      </w:r>
      <w:r w:rsidRPr="00440CFB">
        <w:rPr>
          <w:rFonts w:ascii="仿宋_GB2312" w:eastAsia="仿宋_GB2312" w:hAnsi="宋体"/>
          <w:snapToGrid w:val="0"/>
          <w:color w:val="000000" w:themeColor="text1"/>
          <w:kern w:val="0"/>
          <w:sz w:val="24"/>
          <w:u w:val="single"/>
        </w:rPr>
        <w:t>S203通江县洪口镇至唱歌镇段改建工程使用林地可行性报告及林木采伐作业设计</w:t>
      </w:r>
      <w:r w:rsidRPr="00440CFB">
        <w:rPr>
          <w:rFonts w:ascii="仿宋_GB2312" w:eastAsia="仿宋_GB2312" w:hAnsi="宋体" w:hint="eastAsia"/>
          <w:snapToGrid w:val="0"/>
          <w:color w:val="000000" w:themeColor="text1"/>
          <w:kern w:val="0"/>
          <w:sz w:val="24"/>
        </w:rPr>
        <w:t>合作事项达成一致，订立本合同。</w:t>
      </w:r>
    </w:p>
    <w:p w14:paraId="1E0ED434" w14:textId="77777777" w:rsidR="0048680E" w:rsidRDefault="0048680E" w:rsidP="0048680E">
      <w:pPr>
        <w:widowControl/>
        <w:spacing w:line="360" w:lineRule="auto"/>
        <w:jc w:val="left"/>
        <w:outlineLvl w:val="0"/>
        <w:rPr>
          <w:rFonts w:hAnsi="宋体"/>
          <w:kern w:val="0"/>
          <w:sz w:val="24"/>
        </w:rPr>
      </w:pPr>
      <w:r>
        <w:rPr>
          <w:rFonts w:ascii="仿宋_GB2312" w:eastAsia="仿宋_GB2312" w:hAnsi="宋体"/>
          <w:b/>
          <w:snapToGrid w:val="0"/>
          <w:kern w:val="0"/>
          <w:sz w:val="24"/>
        </w:rPr>
        <w:t>第一条本合同签订依据</w:t>
      </w:r>
    </w:p>
    <w:p w14:paraId="39EF85BD"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.1《中华人民共和国合同法》</w:t>
      </w:r>
      <w:r>
        <w:rPr>
          <w:rFonts w:ascii="仿宋_GB2312" w:eastAsia="仿宋_GB2312" w:hAnsi="宋体" w:hint="eastAsia"/>
          <w:snapToGrid w:val="0"/>
          <w:kern w:val="0"/>
          <w:sz w:val="24"/>
        </w:rPr>
        <w:t>和</w:t>
      </w:r>
      <w:r>
        <w:rPr>
          <w:rFonts w:ascii="仿宋_GB2312" w:eastAsia="仿宋_GB2312" w:hAnsi="宋体"/>
          <w:snapToGrid w:val="0"/>
          <w:kern w:val="0"/>
          <w:sz w:val="24"/>
        </w:rPr>
        <w:t>《中华人民共和国</w:t>
      </w:r>
      <w:r>
        <w:rPr>
          <w:rFonts w:ascii="仿宋_GB2312" w:eastAsia="仿宋_GB2312" w:hAnsi="宋体" w:hint="eastAsia"/>
          <w:snapToGrid w:val="0"/>
          <w:kern w:val="0"/>
          <w:sz w:val="24"/>
        </w:rPr>
        <w:t>森林法</w:t>
      </w:r>
      <w:r>
        <w:rPr>
          <w:rFonts w:ascii="仿宋_GB2312" w:eastAsia="仿宋_GB2312" w:hAnsi="宋体"/>
          <w:snapToGrid w:val="0"/>
          <w:kern w:val="0"/>
          <w:sz w:val="24"/>
        </w:rPr>
        <w:t>》。</w:t>
      </w:r>
    </w:p>
    <w:p w14:paraId="34EA7C00"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.2国家及地方</w:t>
      </w:r>
      <w:r>
        <w:rPr>
          <w:rFonts w:ascii="仿宋_GB2312" w:eastAsia="仿宋_GB2312" w:hAnsi="宋体" w:hint="eastAsia"/>
          <w:snapToGrid w:val="0"/>
          <w:kern w:val="0"/>
          <w:sz w:val="24"/>
        </w:rPr>
        <w:t>、</w:t>
      </w:r>
      <w:r>
        <w:rPr>
          <w:rFonts w:ascii="仿宋_GB2312" w:eastAsia="仿宋_GB2312" w:hAnsi="宋体"/>
          <w:snapToGrid w:val="0"/>
          <w:kern w:val="0"/>
          <w:sz w:val="24"/>
        </w:rPr>
        <w:t>行业有关</w:t>
      </w:r>
      <w:r>
        <w:rPr>
          <w:rFonts w:ascii="仿宋_GB2312" w:eastAsia="仿宋_GB2312" w:hAnsi="宋体" w:hint="eastAsia"/>
          <w:snapToGrid w:val="0"/>
          <w:kern w:val="0"/>
          <w:sz w:val="24"/>
        </w:rPr>
        <w:t>本专业</w:t>
      </w:r>
      <w:r>
        <w:rPr>
          <w:rFonts w:ascii="仿宋_GB2312" w:eastAsia="仿宋_GB2312" w:hAnsi="宋体"/>
          <w:snapToGrid w:val="0"/>
          <w:kern w:val="0"/>
          <w:sz w:val="24"/>
        </w:rPr>
        <w:t>的</w:t>
      </w:r>
      <w:r>
        <w:rPr>
          <w:rFonts w:ascii="仿宋_GB2312" w:eastAsia="仿宋_GB2312" w:hAnsi="宋体" w:hint="eastAsia"/>
          <w:snapToGrid w:val="0"/>
          <w:kern w:val="0"/>
          <w:sz w:val="24"/>
        </w:rPr>
        <w:t>法律、</w:t>
      </w:r>
      <w:r>
        <w:rPr>
          <w:rFonts w:ascii="仿宋_GB2312" w:eastAsia="仿宋_GB2312" w:hAnsi="宋体"/>
          <w:snapToGrid w:val="0"/>
          <w:kern w:val="0"/>
          <w:sz w:val="24"/>
        </w:rPr>
        <w:t>法规及相关技术标准和要求。</w:t>
      </w:r>
    </w:p>
    <w:p w14:paraId="22A3EBC3"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.3建设工程批准文件。</w:t>
      </w:r>
    </w:p>
    <w:p w14:paraId="05985091" w14:textId="77777777" w:rsidR="0048680E" w:rsidRDefault="0048680E" w:rsidP="0048680E">
      <w:pPr>
        <w:spacing w:line="360" w:lineRule="auto"/>
        <w:rPr>
          <w:rFonts w:ascii="仿宋_GB2312" w:eastAsia="仿宋_GB2312"/>
          <w:b/>
          <w:snapToGrid w:val="0"/>
          <w:sz w:val="24"/>
        </w:rPr>
      </w:pPr>
      <w:r>
        <w:rPr>
          <w:rFonts w:ascii="仿宋_GB2312" w:eastAsia="仿宋_GB2312"/>
          <w:b/>
          <w:snapToGrid w:val="0"/>
          <w:sz w:val="24"/>
        </w:rPr>
        <w:t>第二条合同文件的优先次序</w:t>
      </w:r>
    </w:p>
    <w:p w14:paraId="3F576B0C" w14:textId="77777777" w:rsidR="0048680E" w:rsidRPr="00763B53" w:rsidRDefault="0048680E" w:rsidP="0048680E">
      <w:pPr>
        <w:spacing w:line="360" w:lineRule="auto"/>
        <w:ind w:firstLineChars="200" w:firstLine="480"/>
        <w:rPr>
          <w:rFonts w:ascii="仿宋_GB2312" w:eastAsia="仿宋_GB2312" w:hAnsi="宋体"/>
          <w:snapToGrid w:val="0"/>
          <w:kern w:val="0"/>
          <w:sz w:val="24"/>
          <w:szCs w:val="24"/>
        </w:rPr>
      </w:pPr>
      <w:r w:rsidRPr="00763B53">
        <w:rPr>
          <w:rFonts w:ascii="仿宋_GB2312" w:eastAsia="仿宋_GB2312" w:hAnsi="宋体" w:hint="eastAsia"/>
          <w:snapToGrid w:val="0"/>
          <w:kern w:val="0"/>
          <w:sz w:val="24"/>
          <w:szCs w:val="24"/>
        </w:rPr>
        <w:t>本合同的相关询价文件、报价文件、工作通知单、合同履行过程中的往来函件等均为本合同的组成部分。构成本合同的文件可视为是能互相说明的，如果合同文件存在歧义或不一致，则根据如下优先次序来判断：</w:t>
      </w:r>
    </w:p>
    <w:p w14:paraId="17B270D2" w14:textId="77777777" w:rsidR="0048680E" w:rsidRPr="00763B53" w:rsidRDefault="0048680E" w:rsidP="0048680E">
      <w:pPr>
        <w:spacing w:line="360" w:lineRule="auto"/>
        <w:ind w:firstLineChars="200" w:firstLine="480"/>
        <w:rPr>
          <w:rFonts w:ascii="仿宋_GB2312" w:eastAsia="仿宋_GB2312" w:hAnsi="宋体"/>
          <w:snapToGrid w:val="0"/>
          <w:kern w:val="0"/>
          <w:sz w:val="24"/>
          <w:szCs w:val="24"/>
        </w:rPr>
      </w:pPr>
      <w:r w:rsidRPr="00763B53">
        <w:rPr>
          <w:rFonts w:ascii="仿宋_GB2312" w:eastAsia="仿宋_GB2312" w:hAnsi="宋体" w:hint="eastAsia"/>
          <w:snapToGrid w:val="0"/>
          <w:kern w:val="0"/>
          <w:sz w:val="24"/>
          <w:szCs w:val="24"/>
        </w:rPr>
        <w:t>2.1合同协议书及其附件</w:t>
      </w:r>
    </w:p>
    <w:p w14:paraId="339EEA60" w14:textId="77777777" w:rsidR="0048680E" w:rsidRPr="00763B53" w:rsidRDefault="0048680E" w:rsidP="0048680E">
      <w:pPr>
        <w:spacing w:line="360" w:lineRule="auto"/>
        <w:ind w:firstLineChars="200" w:firstLine="480"/>
        <w:rPr>
          <w:rFonts w:ascii="仿宋_GB2312" w:eastAsia="仿宋_GB2312" w:hAnsi="宋体"/>
          <w:snapToGrid w:val="0"/>
          <w:kern w:val="0"/>
          <w:sz w:val="24"/>
          <w:szCs w:val="24"/>
        </w:rPr>
      </w:pPr>
      <w:r w:rsidRPr="00763B53">
        <w:rPr>
          <w:rFonts w:ascii="仿宋_GB2312" w:eastAsia="仿宋_GB2312" w:hAnsi="宋体" w:hint="eastAsia"/>
          <w:snapToGrid w:val="0"/>
          <w:kern w:val="0"/>
          <w:sz w:val="24"/>
          <w:szCs w:val="24"/>
        </w:rPr>
        <w:t>2.2</w:t>
      </w:r>
      <w:r w:rsidRPr="00763B53">
        <w:rPr>
          <w:rFonts w:ascii="仿宋_GB2312" w:eastAsia="仿宋_GB2312" w:hAnsi="宋体" w:hint="eastAsia"/>
          <w:snapToGrid w:val="0"/>
          <w:color w:val="000000"/>
          <w:kern w:val="0"/>
          <w:sz w:val="24"/>
          <w:szCs w:val="24"/>
        </w:rPr>
        <w:t>外部供应采购工作通知单</w:t>
      </w:r>
    </w:p>
    <w:p w14:paraId="729246A7" w14:textId="77777777" w:rsidR="0048680E" w:rsidRPr="00763B53" w:rsidRDefault="0048680E" w:rsidP="0048680E">
      <w:pPr>
        <w:spacing w:line="360" w:lineRule="auto"/>
        <w:ind w:firstLineChars="200" w:firstLine="480"/>
        <w:rPr>
          <w:rFonts w:ascii="仿宋_GB2312" w:eastAsia="仿宋_GB2312" w:hAnsi="宋体"/>
          <w:snapToGrid w:val="0"/>
          <w:kern w:val="0"/>
          <w:sz w:val="24"/>
          <w:szCs w:val="24"/>
        </w:rPr>
      </w:pPr>
      <w:r w:rsidRPr="00763B53">
        <w:rPr>
          <w:rFonts w:ascii="仿宋_GB2312" w:eastAsia="仿宋_GB2312" w:hAnsi="宋体" w:hint="eastAsia"/>
          <w:snapToGrid w:val="0"/>
          <w:kern w:val="0"/>
          <w:sz w:val="24"/>
          <w:szCs w:val="24"/>
        </w:rPr>
        <w:t>2.3甲方要求及委托书</w:t>
      </w:r>
    </w:p>
    <w:p w14:paraId="70AD7671" w14:textId="77777777" w:rsidR="0048680E" w:rsidRPr="00763B53" w:rsidRDefault="0048680E" w:rsidP="0048680E">
      <w:pPr>
        <w:spacing w:line="360" w:lineRule="auto"/>
        <w:ind w:firstLineChars="200" w:firstLine="480"/>
        <w:rPr>
          <w:rFonts w:ascii="仿宋_GB2312" w:eastAsia="仿宋_GB2312" w:hAnsi="宋体"/>
          <w:snapToGrid w:val="0"/>
          <w:kern w:val="0"/>
          <w:sz w:val="24"/>
          <w:szCs w:val="24"/>
        </w:rPr>
      </w:pPr>
      <w:r w:rsidRPr="00763B53">
        <w:rPr>
          <w:rFonts w:ascii="仿宋_GB2312" w:eastAsia="仿宋_GB2312" w:hAnsi="宋体" w:hint="eastAsia"/>
          <w:snapToGrid w:val="0"/>
          <w:kern w:val="0"/>
          <w:sz w:val="24"/>
          <w:szCs w:val="24"/>
        </w:rPr>
        <w:t>2.4询价文件</w:t>
      </w:r>
    </w:p>
    <w:p w14:paraId="49A5BDF8" w14:textId="77777777" w:rsidR="0048680E" w:rsidRPr="00763B53" w:rsidRDefault="0048680E" w:rsidP="0048680E">
      <w:pPr>
        <w:spacing w:line="360" w:lineRule="auto"/>
        <w:ind w:firstLineChars="200" w:firstLine="480"/>
        <w:rPr>
          <w:rFonts w:ascii="仿宋_GB2312" w:eastAsia="仿宋_GB2312" w:hAnsi="宋体"/>
          <w:snapToGrid w:val="0"/>
          <w:kern w:val="0"/>
          <w:sz w:val="24"/>
          <w:szCs w:val="24"/>
        </w:rPr>
      </w:pPr>
      <w:r w:rsidRPr="00763B53">
        <w:rPr>
          <w:rFonts w:ascii="仿宋_GB2312" w:eastAsia="仿宋_GB2312" w:hAnsi="宋体" w:hint="eastAsia"/>
          <w:snapToGrid w:val="0"/>
          <w:kern w:val="0"/>
          <w:sz w:val="24"/>
          <w:szCs w:val="24"/>
        </w:rPr>
        <w:t>2.5报价文件</w:t>
      </w:r>
    </w:p>
    <w:p w14:paraId="7675A2BD" w14:textId="77777777" w:rsidR="0048680E" w:rsidRDefault="0048680E" w:rsidP="0048680E">
      <w:pPr>
        <w:widowControl/>
        <w:spacing w:line="360" w:lineRule="auto"/>
        <w:jc w:val="left"/>
        <w:outlineLvl w:val="0"/>
        <w:rPr>
          <w:rFonts w:hAnsi="宋体"/>
          <w:kern w:val="0"/>
          <w:sz w:val="24"/>
        </w:rPr>
      </w:pPr>
      <w:r>
        <w:rPr>
          <w:rFonts w:ascii="仿宋_GB2312" w:eastAsia="仿宋_GB2312" w:hAnsi="宋体"/>
          <w:b/>
          <w:snapToGrid w:val="0"/>
          <w:kern w:val="0"/>
          <w:sz w:val="24"/>
        </w:rPr>
        <w:t>第三条</w:t>
      </w:r>
      <w:r>
        <w:rPr>
          <w:rFonts w:ascii="仿宋_GB2312" w:eastAsia="仿宋_GB2312"/>
          <w:b/>
          <w:snapToGrid w:val="0"/>
          <w:sz w:val="24"/>
        </w:rPr>
        <w:t>本合同项目的名称、规模、阶段、投资及</w:t>
      </w:r>
      <w:r>
        <w:rPr>
          <w:rFonts w:ascii="仿宋_GB2312" w:eastAsia="仿宋_GB2312" w:hint="eastAsia"/>
          <w:b/>
          <w:snapToGrid w:val="0"/>
          <w:sz w:val="24"/>
        </w:rPr>
        <w:t>工作</w:t>
      </w:r>
      <w:r>
        <w:rPr>
          <w:rFonts w:ascii="仿宋_GB2312" w:eastAsia="仿宋_GB2312"/>
          <w:b/>
          <w:snapToGrid w:val="0"/>
          <w:sz w:val="24"/>
        </w:rPr>
        <w:t>内容</w:t>
      </w:r>
    </w:p>
    <w:p w14:paraId="19F13016" w14:textId="77777777" w:rsidR="0048680E" w:rsidRPr="003404CE" w:rsidRDefault="0048680E" w:rsidP="0048680E">
      <w:pPr>
        <w:spacing w:line="400" w:lineRule="exact"/>
        <w:ind w:firstLineChars="200" w:firstLine="480"/>
        <w:rPr>
          <w:rFonts w:ascii="仿宋" w:eastAsia="仿宋" w:hAnsi="仿宋"/>
          <w:color w:val="000000" w:themeColor="text1"/>
          <w:kern w:val="0"/>
          <w:sz w:val="24"/>
        </w:rPr>
      </w:pPr>
      <w:r w:rsidRPr="003404CE">
        <w:rPr>
          <w:rFonts w:ascii="仿宋_GB2312" w:eastAsia="仿宋_GB2312" w:hAnsi="宋体"/>
          <w:snapToGrid w:val="0"/>
          <w:color w:val="000000" w:themeColor="text1"/>
          <w:kern w:val="0"/>
          <w:sz w:val="24"/>
        </w:rPr>
        <w:t>3.1项目名称:</w:t>
      </w:r>
      <w:r w:rsidRPr="003404CE">
        <w:rPr>
          <w:rFonts w:ascii="仿宋_GB2312" w:eastAsia="仿宋_GB2312" w:hAnsi="宋体" w:hint="eastAsia"/>
          <w:snapToGrid w:val="0"/>
          <w:color w:val="000000" w:themeColor="text1"/>
          <w:kern w:val="0"/>
          <w:sz w:val="24"/>
        </w:rPr>
        <w:t xml:space="preserve"> 通江县龙凤场镇（酒店</w:t>
      </w:r>
      <w:proofErr w:type="gramStart"/>
      <w:r w:rsidRPr="003404CE">
        <w:rPr>
          <w:rFonts w:ascii="仿宋_GB2312" w:eastAsia="仿宋_GB2312" w:hAnsi="宋体" w:hint="eastAsia"/>
          <w:snapToGrid w:val="0"/>
          <w:color w:val="000000" w:themeColor="text1"/>
          <w:kern w:val="0"/>
          <w:sz w:val="24"/>
        </w:rPr>
        <w:t>垭</w:t>
      </w:r>
      <w:proofErr w:type="gramEnd"/>
      <w:r w:rsidRPr="003404CE">
        <w:rPr>
          <w:rFonts w:ascii="仿宋_GB2312" w:eastAsia="仿宋_GB2312" w:hAnsi="宋体" w:hint="eastAsia"/>
          <w:snapToGrid w:val="0"/>
          <w:color w:val="000000" w:themeColor="text1"/>
          <w:kern w:val="0"/>
          <w:sz w:val="24"/>
        </w:rPr>
        <w:t>）至唱歌镇（苦竹滩桥）红色旅游</w:t>
      </w:r>
      <w:r w:rsidRPr="003404CE">
        <w:rPr>
          <w:rFonts w:ascii="仿宋_GB2312" w:eastAsia="仿宋_GB2312" w:hAnsi="宋体" w:hint="eastAsia"/>
          <w:snapToGrid w:val="0"/>
          <w:color w:val="000000" w:themeColor="text1"/>
          <w:kern w:val="0"/>
          <w:sz w:val="24"/>
        </w:rPr>
        <w:lastRenderedPageBreak/>
        <w:t>公路工程和S203通江县洪口镇至唱歌镇段改建工程使用林地可行性报告及林木采伐作业设计。</w:t>
      </w:r>
    </w:p>
    <w:p w14:paraId="54CE868B" w14:textId="77777777" w:rsidR="0048680E" w:rsidRPr="003404CE" w:rsidRDefault="0048680E" w:rsidP="0048680E">
      <w:pPr>
        <w:spacing w:line="400" w:lineRule="exact"/>
        <w:ind w:firstLineChars="200" w:firstLine="480"/>
        <w:rPr>
          <w:rFonts w:ascii="仿宋_GB2312" w:eastAsia="仿宋_GB2312" w:hAnsi="宋体"/>
          <w:sz w:val="24"/>
        </w:rPr>
      </w:pPr>
      <w:r w:rsidRPr="003404CE">
        <w:rPr>
          <w:rFonts w:ascii="仿宋_GB2312" w:eastAsia="仿宋_GB2312" w:hAnsi="宋体" w:hint="eastAsia"/>
          <w:snapToGrid w:val="0"/>
          <w:color w:val="000000" w:themeColor="text1"/>
          <w:kern w:val="0"/>
          <w:sz w:val="24"/>
        </w:rPr>
        <w:t>3.2项目规模：（1）</w:t>
      </w:r>
      <w:r w:rsidRPr="003404CE">
        <w:rPr>
          <w:rFonts w:ascii="仿宋_GB2312" w:eastAsia="仿宋_GB2312" w:hAnsi="宋体" w:hint="eastAsia"/>
          <w:sz w:val="24"/>
        </w:rPr>
        <w:t>通江县龙凤场镇（酒店</w:t>
      </w:r>
      <w:proofErr w:type="gramStart"/>
      <w:r w:rsidRPr="003404CE">
        <w:rPr>
          <w:rFonts w:ascii="仿宋_GB2312" w:eastAsia="仿宋_GB2312" w:hAnsi="宋体" w:hint="eastAsia"/>
          <w:sz w:val="24"/>
        </w:rPr>
        <w:t>垭</w:t>
      </w:r>
      <w:proofErr w:type="gramEnd"/>
      <w:r w:rsidRPr="003404CE">
        <w:rPr>
          <w:rFonts w:ascii="仿宋_GB2312" w:eastAsia="仿宋_GB2312" w:hAnsi="宋体" w:hint="eastAsia"/>
          <w:sz w:val="24"/>
        </w:rPr>
        <w:t>）至唱歌镇（苦竹滩桥）红色旅游公路工程，起于龙凤场镇酒店</w:t>
      </w:r>
      <w:proofErr w:type="gramStart"/>
      <w:r w:rsidRPr="003404CE">
        <w:rPr>
          <w:rFonts w:ascii="仿宋_GB2312" w:eastAsia="仿宋_GB2312" w:hAnsi="宋体" w:hint="eastAsia"/>
          <w:sz w:val="24"/>
        </w:rPr>
        <w:t>垭</w:t>
      </w:r>
      <w:proofErr w:type="gramEnd"/>
      <w:r w:rsidRPr="003404CE">
        <w:rPr>
          <w:rFonts w:ascii="仿宋_GB2312" w:eastAsia="仿宋_GB2312" w:hAnsi="宋体" w:hint="eastAsia"/>
          <w:sz w:val="24"/>
        </w:rPr>
        <w:t>村，止于唱歌镇赵家坪村，路线全长20.462km，其中利用7.31km，新改建13.152km。其中K0+000-K10+257段采用小交通量农村四级公路标准，设计速度15km/h，路基宽度6.5m; K10+257-K17+567段完全利用S302和唱歌互通连接线，已经实施完成；K17+567-K20+462采用三级公路标准，设计速度30km/h，路基宽度7.5m。</w:t>
      </w:r>
    </w:p>
    <w:p w14:paraId="120C7870" w14:textId="77777777" w:rsidR="0048680E" w:rsidRPr="003404CE" w:rsidRDefault="0048680E" w:rsidP="0048680E">
      <w:pPr>
        <w:spacing w:line="400" w:lineRule="exact"/>
        <w:ind w:firstLineChars="200" w:firstLine="480"/>
        <w:rPr>
          <w:rFonts w:ascii="仿宋_GB2312" w:eastAsia="仿宋_GB2312" w:hAnsi="宋体"/>
          <w:sz w:val="24"/>
        </w:rPr>
      </w:pPr>
      <w:r w:rsidRPr="003404CE">
        <w:rPr>
          <w:rFonts w:ascii="仿宋_GB2312" w:eastAsia="仿宋_GB2312" w:hAnsi="宋体" w:hint="eastAsia"/>
          <w:sz w:val="24"/>
        </w:rPr>
        <w:t>（2）S203通江县洪口镇至唱歌镇段改建工程由S203洪口至长岭段、S203长岭至诚段（利用）、S203至诚至唱歌段三部分组成。</w:t>
      </w:r>
    </w:p>
    <w:p w14:paraId="0375106C" w14:textId="77777777" w:rsidR="0048680E" w:rsidRPr="003404CE" w:rsidRDefault="0048680E" w:rsidP="0048680E">
      <w:pPr>
        <w:spacing w:line="400" w:lineRule="exact"/>
        <w:ind w:firstLineChars="200" w:firstLine="480"/>
        <w:rPr>
          <w:rFonts w:ascii="仿宋_GB2312" w:eastAsia="仿宋_GB2312" w:hAnsi="宋体"/>
          <w:sz w:val="24"/>
        </w:rPr>
      </w:pPr>
      <w:r w:rsidRPr="003404CE">
        <w:rPr>
          <w:rFonts w:ascii="仿宋_GB2312" w:eastAsia="仿宋_GB2312" w:hAnsi="宋体" w:hint="eastAsia"/>
          <w:sz w:val="24"/>
        </w:rPr>
        <w:t>（2.1）S203洪口至长岭段起于洪口镇，止于龙凤场镇长岭村四道班顺接S302，路线长度17.087km。采用二级公路标准，设计速度40km/h路基宽度8.5m。</w:t>
      </w:r>
    </w:p>
    <w:p w14:paraId="3D03A765" w14:textId="77777777" w:rsidR="0048680E" w:rsidRPr="003404CE" w:rsidRDefault="0048680E" w:rsidP="0048680E">
      <w:pPr>
        <w:spacing w:line="400" w:lineRule="exact"/>
        <w:ind w:firstLineChars="200" w:firstLine="480"/>
        <w:rPr>
          <w:rFonts w:ascii="仿宋_GB2312" w:eastAsia="仿宋_GB2312" w:hAnsi="宋体"/>
          <w:sz w:val="24"/>
        </w:rPr>
      </w:pPr>
      <w:r w:rsidRPr="003404CE">
        <w:rPr>
          <w:rFonts w:ascii="仿宋_GB2312" w:eastAsia="仿宋_GB2312" w:hAnsi="宋体" w:hint="eastAsia"/>
          <w:sz w:val="24"/>
        </w:rPr>
        <w:t>（2.2）S203长岭至诚段起于龙凤场镇长岭村，</w:t>
      </w:r>
      <w:proofErr w:type="gramStart"/>
      <w:r w:rsidRPr="003404CE">
        <w:rPr>
          <w:rFonts w:ascii="仿宋_GB2312" w:eastAsia="仿宋_GB2312" w:hAnsi="宋体" w:hint="eastAsia"/>
          <w:sz w:val="24"/>
        </w:rPr>
        <w:t>至诚镇</w:t>
      </w:r>
      <w:proofErr w:type="gramEnd"/>
      <w:r w:rsidRPr="003404CE">
        <w:rPr>
          <w:rFonts w:ascii="仿宋_GB2312" w:eastAsia="仿宋_GB2312" w:hAnsi="宋体" w:hint="eastAsia"/>
          <w:sz w:val="24"/>
        </w:rPr>
        <w:t>沙坝子村，路线长度约9.62km，采用二级公路标准，设计速度40km/h，路基宽度8.5m。该段与S302共线，已经实施完成，本项目完全利用原路。</w:t>
      </w:r>
    </w:p>
    <w:p w14:paraId="5039B551" w14:textId="77777777" w:rsidR="0048680E" w:rsidRPr="003404CE" w:rsidRDefault="0048680E" w:rsidP="0048680E">
      <w:pPr>
        <w:spacing w:line="400" w:lineRule="exact"/>
        <w:ind w:firstLineChars="200" w:firstLine="480"/>
        <w:rPr>
          <w:rFonts w:ascii="仿宋_GB2312" w:eastAsia="仿宋_GB2312" w:hAnsi="宋体"/>
          <w:sz w:val="24"/>
        </w:rPr>
      </w:pPr>
      <w:r w:rsidRPr="003404CE">
        <w:rPr>
          <w:rFonts w:ascii="仿宋_GB2312" w:eastAsia="仿宋_GB2312" w:hAnsi="宋体" w:hint="eastAsia"/>
          <w:sz w:val="24"/>
        </w:rPr>
        <w:t>（2.3）S203至诚至唱歌段起于</w:t>
      </w:r>
      <w:proofErr w:type="gramStart"/>
      <w:r w:rsidRPr="003404CE">
        <w:rPr>
          <w:rFonts w:ascii="仿宋_GB2312" w:eastAsia="仿宋_GB2312" w:hAnsi="宋体" w:hint="eastAsia"/>
          <w:sz w:val="24"/>
        </w:rPr>
        <w:t>至诚镇</w:t>
      </w:r>
      <w:proofErr w:type="gramEnd"/>
      <w:r w:rsidRPr="003404CE">
        <w:rPr>
          <w:rFonts w:ascii="仿宋_GB2312" w:eastAsia="仿宋_GB2312" w:hAnsi="宋体" w:hint="eastAsia"/>
          <w:sz w:val="24"/>
        </w:rPr>
        <w:t>沙坝子村，止于唱歌镇赵家坪村，路线长度10.387公里，采用二级公路标准，设计速度40km/h，路基宽度8.5m，局部段落降低技术标准。</w:t>
      </w:r>
    </w:p>
    <w:p w14:paraId="50EDC648" w14:textId="77777777" w:rsidR="0048680E" w:rsidRPr="003404CE" w:rsidRDefault="0048680E" w:rsidP="0048680E">
      <w:pPr>
        <w:spacing w:line="400" w:lineRule="exact"/>
        <w:ind w:firstLineChars="200" w:firstLine="480"/>
        <w:rPr>
          <w:color w:val="000000" w:themeColor="text1"/>
          <w:sz w:val="24"/>
        </w:rPr>
      </w:pPr>
      <w:r w:rsidRPr="003404CE">
        <w:rPr>
          <w:rFonts w:ascii="仿宋_GB2312" w:eastAsia="仿宋_GB2312" w:hAnsi="宋体"/>
          <w:snapToGrid w:val="0"/>
          <w:color w:val="000000" w:themeColor="text1"/>
          <w:kern w:val="0"/>
          <w:sz w:val="24"/>
        </w:rPr>
        <w:t>3.3项目阶段：</w:t>
      </w:r>
      <w:r w:rsidRPr="003404CE">
        <w:rPr>
          <w:rFonts w:ascii="仿宋_GB2312" w:eastAsia="仿宋_GB2312" w:hAnsi="宋体" w:hint="eastAsia"/>
          <w:snapToGrid w:val="0"/>
          <w:color w:val="000000" w:themeColor="text1"/>
          <w:kern w:val="0"/>
          <w:sz w:val="24"/>
        </w:rPr>
        <w:t>施工图设计。</w:t>
      </w:r>
    </w:p>
    <w:p w14:paraId="4CDC9A89" w14:textId="77777777" w:rsidR="0048680E" w:rsidRPr="003404CE" w:rsidRDefault="0048680E" w:rsidP="0048680E">
      <w:pPr>
        <w:spacing w:line="400" w:lineRule="exact"/>
        <w:ind w:firstLineChars="200" w:firstLine="480"/>
        <w:rPr>
          <w:rFonts w:ascii="仿宋_GB2312" w:eastAsia="仿宋_GB2312" w:hAnsi="宋体"/>
          <w:snapToGrid w:val="0"/>
          <w:color w:val="000000" w:themeColor="text1"/>
          <w:kern w:val="0"/>
          <w:sz w:val="24"/>
        </w:rPr>
      </w:pPr>
      <w:r w:rsidRPr="003404CE">
        <w:rPr>
          <w:rFonts w:ascii="仿宋_GB2312" w:eastAsia="仿宋_GB2312" w:hAnsi="宋体"/>
          <w:snapToGrid w:val="0"/>
          <w:color w:val="000000" w:themeColor="text1"/>
          <w:kern w:val="0"/>
          <w:sz w:val="24"/>
        </w:rPr>
        <w:t xml:space="preserve">3.4投资及工作内容 </w:t>
      </w:r>
      <w:r w:rsidRPr="003404CE">
        <w:rPr>
          <w:rFonts w:ascii="仿宋_GB2312" w:eastAsia="仿宋_GB2312" w:hAnsi="宋体" w:hint="eastAsia"/>
          <w:snapToGrid w:val="0"/>
          <w:color w:val="000000" w:themeColor="text1"/>
          <w:kern w:val="0"/>
          <w:sz w:val="24"/>
        </w:rPr>
        <w:t>：拟建工程为通江县龙凤场镇（酒店</w:t>
      </w:r>
      <w:proofErr w:type="gramStart"/>
      <w:r w:rsidRPr="003404CE">
        <w:rPr>
          <w:rFonts w:ascii="仿宋_GB2312" w:eastAsia="仿宋_GB2312" w:hAnsi="宋体" w:hint="eastAsia"/>
          <w:snapToGrid w:val="0"/>
          <w:color w:val="000000" w:themeColor="text1"/>
          <w:kern w:val="0"/>
          <w:sz w:val="24"/>
        </w:rPr>
        <w:t>垭</w:t>
      </w:r>
      <w:proofErr w:type="gramEnd"/>
      <w:r w:rsidRPr="003404CE">
        <w:rPr>
          <w:rFonts w:ascii="仿宋_GB2312" w:eastAsia="仿宋_GB2312" w:hAnsi="宋体" w:hint="eastAsia"/>
          <w:snapToGrid w:val="0"/>
          <w:color w:val="000000" w:themeColor="text1"/>
          <w:kern w:val="0"/>
          <w:sz w:val="24"/>
        </w:rPr>
        <w:t>）至唱歌镇（苦竹滩桥）红色旅游公路工程和</w:t>
      </w:r>
      <w:r w:rsidRPr="003404CE">
        <w:rPr>
          <w:rFonts w:ascii="仿宋_GB2312" w:eastAsia="仿宋_GB2312" w:hAnsi="宋体"/>
          <w:snapToGrid w:val="0"/>
          <w:color w:val="000000" w:themeColor="text1"/>
          <w:kern w:val="0"/>
          <w:sz w:val="24"/>
        </w:rPr>
        <w:t>S203通江县洪口镇至唱歌镇段改建工程。根据项目需求，分为通江县龙凤场镇（酒店</w:t>
      </w:r>
      <w:proofErr w:type="gramStart"/>
      <w:r w:rsidRPr="003404CE">
        <w:rPr>
          <w:rFonts w:ascii="仿宋_GB2312" w:eastAsia="仿宋_GB2312" w:hAnsi="宋体" w:hint="eastAsia"/>
          <w:snapToGrid w:val="0"/>
          <w:color w:val="000000" w:themeColor="text1"/>
          <w:kern w:val="0"/>
          <w:sz w:val="24"/>
        </w:rPr>
        <w:t>垭</w:t>
      </w:r>
      <w:proofErr w:type="gramEnd"/>
      <w:r w:rsidRPr="003404CE">
        <w:rPr>
          <w:rFonts w:ascii="仿宋_GB2312" w:eastAsia="仿宋_GB2312" w:hAnsi="宋体" w:hint="eastAsia"/>
          <w:snapToGrid w:val="0"/>
          <w:color w:val="000000" w:themeColor="text1"/>
          <w:kern w:val="0"/>
          <w:sz w:val="24"/>
        </w:rPr>
        <w:t>）至唱歌镇（苦竹滩桥）红色旅游公路工程和</w:t>
      </w:r>
      <w:r w:rsidRPr="003404CE">
        <w:rPr>
          <w:rFonts w:ascii="仿宋_GB2312" w:eastAsia="仿宋_GB2312" w:hAnsi="宋体"/>
          <w:snapToGrid w:val="0"/>
          <w:color w:val="000000" w:themeColor="text1"/>
          <w:kern w:val="0"/>
          <w:sz w:val="24"/>
        </w:rPr>
        <w:t>S203通江县洪口镇至唱歌镇段改建工程。上述两段工程的使用林地可行性报告及林木采伐作业设计需分别出具正式的报告，且通过林业主管部门审批，并取得使用林地审核同意书。</w:t>
      </w:r>
    </w:p>
    <w:p w14:paraId="46216691" w14:textId="77777777" w:rsidR="0048680E" w:rsidRPr="00440CFB" w:rsidRDefault="0048680E" w:rsidP="0048680E">
      <w:pPr>
        <w:widowControl/>
        <w:spacing w:line="360" w:lineRule="auto"/>
        <w:jc w:val="left"/>
        <w:outlineLvl w:val="0"/>
        <w:rPr>
          <w:rFonts w:ascii="仿宋_GB2312" w:eastAsia="仿宋_GB2312" w:hAnsi="宋体"/>
          <w:b/>
          <w:snapToGrid w:val="0"/>
          <w:kern w:val="0"/>
          <w:sz w:val="24"/>
        </w:rPr>
      </w:pPr>
      <w:r w:rsidRPr="00440CFB">
        <w:rPr>
          <w:rFonts w:ascii="仿宋_GB2312" w:eastAsia="仿宋_GB2312" w:hint="eastAsia"/>
          <w:b/>
          <w:snapToGrid w:val="0"/>
          <w:sz w:val="24"/>
        </w:rPr>
        <w:t>第四条 工作内容和</w:t>
      </w:r>
      <w:r w:rsidRPr="00440CFB">
        <w:rPr>
          <w:rFonts w:ascii="仿宋_GB2312" w:eastAsia="仿宋_GB2312" w:hAnsi="宋体" w:hint="eastAsia"/>
          <w:b/>
          <w:snapToGrid w:val="0"/>
          <w:kern w:val="0"/>
          <w:sz w:val="24"/>
        </w:rPr>
        <w:t>质量要求</w:t>
      </w:r>
    </w:p>
    <w:p w14:paraId="0A6898A1" w14:textId="77777777" w:rsidR="0048680E" w:rsidRPr="003404CE" w:rsidRDefault="0048680E" w:rsidP="0048680E">
      <w:pPr>
        <w:spacing w:line="360" w:lineRule="auto"/>
        <w:ind w:firstLineChars="200" w:firstLine="480"/>
        <w:rPr>
          <w:rFonts w:ascii="仿宋_GB2312" w:eastAsia="仿宋_GB2312" w:hAnsi="宋体"/>
          <w:snapToGrid w:val="0"/>
          <w:kern w:val="0"/>
          <w:sz w:val="24"/>
        </w:rPr>
      </w:pPr>
      <w:r w:rsidRPr="003404CE">
        <w:rPr>
          <w:rFonts w:ascii="仿宋_GB2312" w:eastAsia="仿宋_GB2312" w:hAnsi="宋体"/>
          <w:snapToGrid w:val="0"/>
          <w:kern w:val="0"/>
          <w:sz w:val="24"/>
        </w:rPr>
        <w:t>4.1</w:t>
      </w:r>
      <w:r w:rsidRPr="003404CE">
        <w:rPr>
          <w:rFonts w:ascii="仿宋_GB2312" w:eastAsia="仿宋_GB2312" w:hAnsi="宋体" w:hint="eastAsia"/>
          <w:snapToGrid w:val="0"/>
          <w:kern w:val="0"/>
          <w:sz w:val="24"/>
        </w:rPr>
        <w:t>乙方的工作内容为：完成</w:t>
      </w:r>
      <w:r w:rsidRPr="003404CE">
        <w:rPr>
          <w:rFonts w:ascii="仿宋_GB2312" w:eastAsia="仿宋_GB2312" w:hAnsi="宋体" w:hint="eastAsia"/>
          <w:snapToGrid w:val="0"/>
          <w:color w:val="000000" w:themeColor="text1"/>
          <w:kern w:val="0"/>
          <w:sz w:val="24"/>
        </w:rPr>
        <w:t>通江县龙凤场镇（酒店</w:t>
      </w:r>
      <w:proofErr w:type="gramStart"/>
      <w:r w:rsidRPr="003404CE">
        <w:rPr>
          <w:rFonts w:ascii="仿宋_GB2312" w:eastAsia="仿宋_GB2312" w:hAnsi="宋体" w:hint="eastAsia"/>
          <w:snapToGrid w:val="0"/>
          <w:color w:val="000000" w:themeColor="text1"/>
          <w:kern w:val="0"/>
          <w:sz w:val="24"/>
        </w:rPr>
        <w:t>垭</w:t>
      </w:r>
      <w:proofErr w:type="gramEnd"/>
      <w:r w:rsidRPr="003404CE">
        <w:rPr>
          <w:rFonts w:ascii="仿宋_GB2312" w:eastAsia="仿宋_GB2312" w:hAnsi="宋体" w:hint="eastAsia"/>
          <w:snapToGrid w:val="0"/>
          <w:color w:val="000000" w:themeColor="text1"/>
          <w:kern w:val="0"/>
          <w:sz w:val="24"/>
        </w:rPr>
        <w:t>）至唱歌镇（苦竹滩桥）红色旅游公路工程和</w:t>
      </w:r>
      <w:r w:rsidRPr="003404CE">
        <w:rPr>
          <w:rFonts w:ascii="仿宋_GB2312" w:eastAsia="仿宋_GB2312" w:hAnsi="宋体"/>
          <w:snapToGrid w:val="0"/>
          <w:color w:val="000000" w:themeColor="text1"/>
          <w:kern w:val="0"/>
          <w:sz w:val="24"/>
        </w:rPr>
        <w:t>S203通江县洪口镇至唱歌镇段改建工程</w:t>
      </w:r>
      <w:r w:rsidRPr="003404CE">
        <w:rPr>
          <w:rFonts w:ascii="仿宋_GB2312" w:eastAsia="仿宋_GB2312" w:hAnsi="宋体" w:hint="eastAsia"/>
          <w:snapToGrid w:val="0"/>
          <w:color w:val="000000" w:themeColor="text1"/>
          <w:kern w:val="0"/>
          <w:sz w:val="24"/>
        </w:rPr>
        <w:t>的使用林地可行性报告及林木采伐作业设计，</w:t>
      </w:r>
      <w:r w:rsidRPr="003404CE">
        <w:rPr>
          <w:rFonts w:ascii="仿宋_GB2312" w:eastAsia="仿宋_GB2312" w:hAnsi="宋体" w:hint="eastAsia"/>
          <w:snapToGrid w:val="0"/>
          <w:kern w:val="0"/>
          <w:sz w:val="24"/>
        </w:rPr>
        <w:t>并向甲方提交相应的成果文件。乙方提供的成果文件应满足甲方</w:t>
      </w:r>
      <w:r w:rsidRPr="003404CE">
        <w:rPr>
          <w:rFonts w:ascii="仿宋_GB2312" w:eastAsia="仿宋_GB2312" w:hAnsi="宋体"/>
          <w:snapToGrid w:val="0"/>
          <w:kern w:val="0"/>
          <w:sz w:val="24"/>
        </w:rPr>
        <w:t>给</w:t>
      </w:r>
      <w:r w:rsidRPr="003404CE">
        <w:rPr>
          <w:rFonts w:ascii="仿宋_GB2312" w:eastAsia="仿宋_GB2312" w:hAnsi="宋体" w:hint="eastAsia"/>
          <w:snapToGrid w:val="0"/>
          <w:kern w:val="0"/>
          <w:sz w:val="24"/>
        </w:rPr>
        <w:t>乙方</w:t>
      </w:r>
      <w:r w:rsidRPr="003404CE">
        <w:rPr>
          <w:rFonts w:ascii="仿宋_GB2312" w:eastAsia="仿宋_GB2312" w:hAnsi="宋体"/>
          <w:snapToGrid w:val="0"/>
          <w:kern w:val="0"/>
          <w:sz w:val="24"/>
        </w:rPr>
        <w:t>的委托书或中标文件</w:t>
      </w:r>
      <w:r w:rsidRPr="003404CE">
        <w:rPr>
          <w:rFonts w:ascii="仿宋_GB2312" w:eastAsia="仿宋_GB2312" w:hAnsi="宋体" w:hint="eastAsia"/>
          <w:snapToGrid w:val="0"/>
          <w:kern w:val="0"/>
          <w:sz w:val="24"/>
        </w:rPr>
        <w:t>的要求，通过</w:t>
      </w:r>
      <w:r w:rsidRPr="003404CE">
        <w:rPr>
          <w:rFonts w:ascii="仿宋_GB2312" w:eastAsia="仿宋_GB2312" w:hAnsi="宋体"/>
          <w:snapToGrid w:val="0"/>
          <w:kern w:val="0"/>
          <w:sz w:val="24"/>
        </w:rPr>
        <w:t>甲方验收或主管部门批复</w:t>
      </w:r>
      <w:r w:rsidRPr="003404CE">
        <w:rPr>
          <w:rFonts w:ascii="仿宋_GB2312" w:eastAsia="仿宋_GB2312" w:hAnsi="宋体" w:hint="eastAsia"/>
          <w:snapToGrid w:val="0"/>
          <w:kern w:val="0"/>
          <w:sz w:val="24"/>
        </w:rPr>
        <w:t>。</w:t>
      </w:r>
    </w:p>
    <w:p w14:paraId="69B404B2"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.2</w:t>
      </w:r>
      <w:r>
        <w:rPr>
          <w:rFonts w:ascii="仿宋_GB2312" w:eastAsia="仿宋_GB2312" w:hAnsi="宋体" w:hint="eastAsia"/>
          <w:snapToGrid w:val="0"/>
          <w:kern w:val="0"/>
          <w:sz w:val="24"/>
        </w:rPr>
        <w:t>乙方提供执行</w:t>
      </w:r>
      <w:r>
        <w:rPr>
          <w:rFonts w:ascii="仿宋_GB2312" w:eastAsia="仿宋_GB2312" w:hAnsi="宋体"/>
          <w:snapToGrid w:val="0"/>
          <w:kern w:val="0"/>
          <w:sz w:val="24"/>
        </w:rPr>
        <w:t>的</w:t>
      </w:r>
      <w:r>
        <w:rPr>
          <w:rFonts w:ascii="仿宋_GB2312" w:eastAsia="仿宋_GB2312" w:hAnsi="宋体" w:hint="eastAsia"/>
          <w:snapToGrid w:val="0"/>
          <w:kern w:val="0"/>
          <w:sz w:val="24"/>
        </w:rPr>
        <w:t>技术标准应满足以下规范性文件的规定：</w:t>
      </w:r>
    </w:p>
    <w:p w14:paraId="3A2500F3"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1、《中华人民共和国森林法》；    </w:t>
      </w:r>
    </w:p>
    <w:p w14:paraId="38A22D6A"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lastRenderedPageBreak/>
        <w:t xml:space="preserve">2、《中华人民共和国森林法实施条例》； </w:t>
      </w:r>
    </w:p>
    <w:p w14:paraId="40B50BC2"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3、《建设项目使用林地审核审批管理办法》（国家林业局令35号）；                                                 </w:t>
      </w:r>
    </w:p>
    <w:p w14:paraId="7C90D98E"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4、《森林采伐更新管理办法》；</w:t>
      </w:r>
    </w:p>
    <w:p w14:paraId="5BF712BF"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5、《建设项目使用林地可行性报告编制规范》；</w:t>
      </w:r>
    </w:p>
    <w:p w14:paraId="30971476" w14:textId="77777777" w:rsidR="0048680E" w:rsidRPr="005A5778"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6、国家和部颁发及四川省现行的有关政策、法律、法规、规程、规范和标准等。</w:t>
      </w:r>
    </w:p>
    <w:p w14:paraId="2EF8BC00"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.3</w:t>
      </w:r>
      <w:r>
        <w:rPr>
          <w:rFonts w:ascii="仿宋_GB2312" w:eastAsia="仿宋_GB2312" w:hAnsi="宋体" w:hint="eastAsia"/>
          <w:snapToGrid w:val="0"/>
          <w:kern w:val="0"/>
          <w:sz w:val="24"/>
        </w:rPr>
        <w:t>乙方提供的成果文件质量应满足以下要求：</w:t>
      </w:r>
    </w:p>
    <w:p w14:paraId="17510A45" w14:textId="77777777" w:rsidR="0048680E" w:rsidRDefault="0048680E" w:rsidP="0048680E">
      <w:pPr>
        <w:spacing w:line="360" w:lineRule="auto"/>
        <w:ind w:firstLineChars="200" w:firstLine="480"/>
        <w:rPr>
          <w:rFonts w:ascii="仿宋_GB2312" w:eastAsia="仿宋_GB2312" w:hAnsi="宋体"/>
          <w:snapToGrid w:val="0"/>
          <w:kern w:val="0"/>
          <w:sz w:val="24"/>
        </w:rPr>
      </w:pPr>
      <w:r w:rsidRPr="00440CFB">
        <w:rPr>
          <w:rFonts w:ascii="仿宋_GB2312" w:eastAsia="仿宋_GB2312" w:hAnsi="宋体" w:hint="eastAsia"/>
          <w:snapToGrid w:val="0"/>
          <w:kern w:val="0"/>
          <w:sz w:val="24"/>
        </w:rPr>
        <w:t>满足国家、四川省及行业技术要求，并取得项目</w:t>
      </w:r>
      <w:r w:rsidRPr="00141A07">
        <w:rPr>
          <w:rFonts w:ascii="仿宋_GB2312" w:eastAsia="仿宋_GB2312" w:hAnsi="宋体" w:hint="eastAsia"/>
          <w:snapToGrid w:val="0"/>
          <w:color w:val="000000" w:themeColor="text1"/>
          <w:kern w:val="0"/>
          <w:sz w:val="24"/>
          <w:u w:val="single"/>
        </w:rPr>
        <w:t>使用林地审核同意书</w:t>
      </w:r>
      <w:r w:rsidRPr="00440CFB">
        <w:rPr>
          <w:rFonts w:ascii="仿宋_GB2312" w:eastAsia="仿宋_GB2312" w:hAnsi="宋体" w:hint="eastAsia"/>
          <w:snapToGrid w:val="0"/>
          <w:kern w:val="0"/>
          <w:sz w:val="24"/>
        </w:rPr>
        <w:t>。</w:t>
      </w:r>
      <w:r>
        <w:rPr>
          <w:rFonts w:ascii="仿宋_GB2312" w:eastAsia="仿宋_GB2312" w:hAnsi="宋体" w:hint="eastAsia"/>
          <w:snapToGrid w:val="0"/>
          <w:kern w:val="0"/>
          <w:sz w:val="24"/>
        </w:rPr>
        <w:t xml:space="preserve"> </w:t>
      </w:r>
    </w:p>
    <w:p w14:paraId="1B03AA5F" w14:textId="77777777" w:rsidR="0048680E" w:rsidRDefault="0048680E" w:rsidP="0048680E">
      <w:pPr>
        <w:widowControl/>
        <w:spacing w:line="360" w:lineRule="auto"/>
        <w:jc w:val="left"/>
        <w:outlineLvl w:val="0"/>
        <w:rPr>
          <w:rFonts w:hAnsi="宋体"/>
          <w:kern w:val="0"/>
          <w:sz w:val="24"/>
        </w:rPr>
      </w:pPr>
      <w:r>
        <w:rPr>
          <w:rFonts w:ascii="仿宋_GB2312" w:eastAsia="仿宋_GB2312"/>
          <w:b/>
          <w:snapToGrid w:val="0"/>
          <w:sz w:val="24"/>
        </w:rPr>
        <w:t>第五条</w:t>
      </w:r>
      <w:r>
        <w:rPr>
          <w:rFonts w:ascii="仿宋_GB2312" w:eastAsia="仿宋_GB2312" w:hint="eastAsia"/>
          <w:b/>
          <w:snapToGrid w:val="0"/>
          <w:sz w:val="24"/>
        </w:rPr>
        <w:t>甲方</w:t>
      </w:r>
      <w:r>
        <w:rPr>
          <w:rFonts w:ascii="仿宋_GB2312" w:eastAsia="仿宋_GB2312"/>
          <w:b/>
          <w:snapToGrid w:val="0"/>
          <w:sz w:val="24"/>
        </w:rPr>
        <w:t>向</w:t>
      </w:r>
      <w:r>
        <w:rPr>
          <w:rFonts w:ascii="仿宋_GB2312" w:eastAsia="仿宋_GB2312" w:hint="eastAsia"/>
          <w:b/>
          <w:snapToGrid w:val="0"/>
          <w:sz w:val="24"/>
        </w:rPr>
        <w:t>乙方</w:t>
      </w:r>
      <w:r>
        <w:rPr>
          <w:rFonts w:ascii="仿宋_GB2312" w:eastAsia="仿宋_GB2312"/>
          <w:b/>
          <w:snapToGrid w:val="0"/>
          <w:sz w:val="24"/>
        </w:rPr>
        <w:t>提交的有关资料、文件及时间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2797"/>
        <w:gridCol w:w="2080"/>
        <w:gridCol w:w="1478"/>
      </w:tblGrid>
      <w:tr w:rsidR="0048680E" w14:paraId="705D3166" w14:textId="77777777" w:rsidTr="006D77EF">
        <w:trPr>
          <w:jc w:val="center"/>
        </w:trPr>
        <w:tc>
          <w:tcPr>
            <w:tcW w:w="952" w:type="dxa"/>
          </w:tcPr>
          <w:p w14:paraId="76ABC5EA" w14:textId="77777777" w:rsidR="0048680E" w:rsidRDefault="0048680E" w:rsidP="006D77EF">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序号</w:t>
            </w:r>
          </w:p>
        </w:tc>
        <w:tc>
          <w:tcPr>
            <w:tcW w:w="2797" w:type="dxa"/>
          </w:tcPr>
          <w:p w14:paraId="36D4A62F" w14:textId="77777777" w:rsidR="0048680E" w:rsidRDefault="0048680E" w:rsidP="006D77EF">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文件</w:t>
            </w:r>
            <w:r>
              <w:rPr>
                <w:rFonts w:ascii="仿宋_GB2312" w:eastAsia="仿宋_GB2312" w:hAnsi="宋体"/>
                <w:snapToGrid w:val="0"/>
                <w:kern w:val="0"/>
                <w:sz w:val="24"/>
              </w:rPr>
              <w:t>名称</w:t>
            </w:r>
          </w:p>
        </w:tc>
        <w:tc>
          <w:tcPr>
            <w:tcW w:w="2080" w:type="dxa"/>
          </w:tcPr>
          <w:p w14:paraId="16F81C70" w14:textId="77777777" w:rsidR="0048680E" w:rsidRDefault="0048680E" w:rsidP="006D77EF">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提交</w:t>
            </w:r>
            <w:r>
              <w:rPr>
                <w:rFonts w:ascii="仿宋_GB2312" w:eastAsia="仿宋_GB2312" w:hAnsi="宋体"/>
                <w:snapToGrid w:val="0"/>
                <w:kern w:val="0"/>
                <w:sz w:val="24"/>
              </w:rPr>
              <w:t>时间</w:t>
            </w:r>
          </w:p>
        </w:tc>
        <w:tc>
          <w:tcPr>
            <w:tcW w:w="1478" w:type="dxa"/>
          </w:tcPr>
          <w:p w14:paraId="4767B37A" w14:textId="77777777" w:rsidR="0048680E" w:rsidRDefault="0048680E" w:rsidP="006D77EF">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备注</w:t>
            </w:r>
          </w:p>
        </w:tc>
      </w:tr>
      <w:tr w:rsidR="0048680E" w:rsidRPr="004F4851" w14:paraId="4CA3EBAB" w14:textId="77777777" w:rsidTr="006D77EF">
        <w:trPr>
          <w:jc w:val="center"/>
        </w:trPr>
        <w:tc>
          <w:tcPr>
            <w:tcW w:w="952" w:type="dxa"/>
            <w:vAlign w:val="center"/>
          </w:tcPr>
          <w:p w14:paraId="423D0D57" w14:textId="77777777" w:rsidR="0048680E" w:rsidRPr="00847B1E" w:rsidRDefault="0048680E" w:rsidP="006D77EF">
            <w:pPr>
              <w:spacing w:line="360" w:lineRule="auto"/>
              <w:jc w:val="center"/>
              <w:rPr>
                <w:rFonts w:ascii="仿宋_GB2312" w:eastAsia="仿宋_GB2312" w:hAnsi="宋体"/>
                <w:snapToGrid w:val="0"/>
                <w:kern w:val="0"/>
                <w:sz w:val="24"/>
              </w:rPr>
            </w:pPr>
            <w:r w:rsidRPr="00847B1E">
              <w:rPr>
                <w:rFonts w:ascii="仿宋_GB2312" w:eastAsia="仿宋_GB2312" w:hAnsi="宋体" w:hint="eastAsia"/>
                <w:snapToGrid w:val="0"/>
                <w:kern w:val="0"/>
                <w:sz w:val="24"/>
              </w:rPr>
              <w:t>1</w:t>
            </w:r>
          </w:p>
        </w:tc>
        <w:tc>
          <w:tcPr>
            <w:tcW w:w="2797" w:type="dxa"/>
            <w:vAlign w:val="center"/>
          </w:tcPr>
          <w:p w14:paraId="3B35A30A" w14:textId="77777777" w:rsidR="0048680E" w:rsidRPr="00847B1E" w:rsidRDefault="0048680E" w:rsidP="006D77EF">
            <w:pPr>
              <w:spacing w:line="360" w:lineRule="auto"/>
              <w:jc w:val="center"/>
              <w:rPr>
                <w:rFonts w:ascii="仿宋_GB2312" w:eastAsia="仿宋_GB2312" w:hAnsi="宋体"/>
                <w:snapToGrid w:val="0"/>
                <w:kern w:val="0"/>
                <w:sz w:val="24"/>
              </w:rPr>
            </w:pPr>
            <w:r w:rsidRPr="00847B1E">
              <w:rPr>
                <w:rFonts w:ascii="仿宋_GB2312" w:eastAsia="仿宋_GB2312" w:hAnsi="宋体" w:hint="eastAsia"/>
                <w:snapToGrid w:val="0"/>
                <w:kern w:val="0"/>
                <w:sz w:val="24"/>
              </w:rPr>
              <w:t>施工图资料</w:t>
            </w:r>
          </w:p>
        </w:tc>
        <w:tc>
          <w:tcPr>
            <w:tcW w:w="2080" w:type="dxa"/>
            <w:vAlign w:val="center"/>
          </w:tcPr>
          <w:p w14:paraId="13BC87B5" w14:textId="77777777" w:rsidR="0048680E" w:rsidRPr="00847B1E" w:rsidRDefault="0048680E" w:rsidP="006D77EF">
            <w:pPr>
              <w:spacing w:line="360" w:lineRule="auto"/>
              <w:jc w:val="center"/>
              <w:rPr>
                <w:rFonts w:ascii="仿宋_GB2312" w:eastAsia="仿宋_GB2312" w:hAnsi="宋体"/>
                <w:snapToGrid w:val="0"/>
                <w:kern w:val="0"/>
                <w:sz w:val="24"/>
              </w:rPr>
            </w:pPr>
          </w:p>
        </w:tc>
        <w:tc>
          <w:tcPr>
            <w:tcW w:w="1478" w:type="dxa"/>
            <w:vAlign w:val="center"/>
          </w:tcPr>
          <w:p w14:paraId="42AEF2C3" w14:textId="77777777" w:rsidR="0048680E" w:rsidRPr="00847B1E" w:rsidRDefault="0048680E" w:rsidP="006D77EF">
            <w:pPr>
              <w:spacing w:line="360" w:lineRule="auto"/>
              <w:jc w:val="center"/>
              <w:rPr>
                <w:rFonts w:ascii="仿宋_GB2312" w:eastAsia="仿宋_GB2312" w:hAnsi="宋体"/>
                <w:snapToGrid w:val="0"/>
                <w:kern w:val="0"/>
                <w:sz w:val="24"/>
              </w:rPr>
            </w:pPr>
          </w:p>
        </w:tc>
      </w:tr>
    </w:tbl>
    <w:p w14:paraId="4794EE3D" w14:textId="77777777" w:rsidR="0048680E" w:rsidRDefault="0048680E" w:rsidP="0048680E">
      <w:pPr>
        <w:spacing w:line="360" w:lineRule="auto"/>
        <w:rPr>
          <w:rFonts w:ascii="仿宋_GB2312" w:eastAsia="仿宋_GB2312"/>
          <w:b/>
          <w:snapToGrid w:val="0"/>
          <w:sz w:val="24"/>
        </w:rPr>
      </w:pPr>
      <w:r>
        <w:rPr>
          <w:rFonts w:ascii="仿宋_GB2312" w:eastAsia="仿宋_GB2312"/>
          <w:b/>
          <w:snapToGrid w:val="0"/>
          <w:sz w:val="24"/>
        </w:rPr>
        <w:t>第六条乙方向甲方交付的</w:t>
      </w:r>
      <w:r>
        <w:rPr>
          <w:rFonts w:ascii="仿宋_GB2312" w:eastAsia="仿宋_GB2312" w:hint="eastAsia"/>
          <w:b/>
          <w:snapToGrid w:val="0"/>
          <w:sz w:val="24"/>
        </w:rPr>
        <w:t>成果</w:t>
      </w:r>
      <w:r>
        <w:rPr>
          <w:rFonts w:ascii="仿宋_GB2312" w:eastAsia="仿宋_GB2312"/>
          <w:b/>
          <w:snapToGrid w:val="0"/>
          <w:sz w:val="24"/>
        </w:rPr>
        <w:t>、份数、地点及时间</w:t>
      </w:r>
    </w:p>
    <w:p w14:paraId="37848250" w14:textId="77777777" w:rsidR="0048680E" w:rsidRPr="00847B1E" w:rsidRDefault="0048680E" w:rsidP="0048680E">
      <w:pPr>
        <w:spacing w:line="400" w:lineRule="exact"/>
        <w:ind w:firstLineChars="200" w:firstLine="480"/>
        <w:rPr>
          <w:rFonts w:ascii="仿宋_GB2312" w:eastAsia="仿宋_GB2312" w:hAnsi="宋体"/>
          <w:snapToGrid w:val="0"/>
          <w:kern w:val="0"/>
          <w:sz w:val="24"/>
          <w:u w:val="single"/>
        </w:rPr>
      </w:pPr>
      <w:r w:rsidRPr="00847B1E">
        <w:rPr>
          <w:rFonts w:ascii="仿宋_GB2312" w:eastAsia="仿宋_GB2312" w:hAnsi="宋体"/>
          <w:snapToGrid w:val="0"/>
          <w:kern w:val="0"/>
          <w:sz w:val="24"/>
        </w:rPr>
        <w:t xml:space="preserve">6.1 </w:t>
      </w:r>
      <w:r w:rsidRPr="00847B1E">
        <w:rPr>
          <w:rFonts w:ascii="仿宋_GB2312" w:eastAsia="仿宋_GB2312" w:hAnsi="宋体" w:hint="eastAsia"/>
          <w:snapToGrid w:val="0"/>
          <w:kern w:val="0"/>
          <w:sz w:val="24"/>
        </w:rPr>
        <w:t>乙方向甲方交付的成果文件为</w:t>
      </w:r>
      <w:r w:rsidRPr="00847B1E">
        <w:rPr>
          <w:rFonts w:ascii="仿宋_GB2312" w:eastAsia="仿宋_GB2312" w:hAnsi="宋体" w:hint="eastAsia"/>
          <w:snapToGrid w:val="0"/>
          <w:kern w:val="0"/>
          <w:sz w:val="24"/>
          <w:u w:val="single"/>
        </w:rPr>
        <w:t>通江县龙凤场镇（酒店</w:t>
      </w:r>
      <w:proofErr w:type="gramStart"/>
      <w:r w:rsidRPr="00847B1E">
        <w:rPr>
          <w:rFonts w:ascii="仿宋_GB2312" w:eastAsia="仿宋_GB2312" w:hAnsi="宋体" w:hint="eastAsia"/>
          <w:snapToGrid w:val="0"/>
          <w:kern w:val="0"/>
          <w:sz w:val="24"/>
          <w:u w:val="single"/>
        </w:rPr>
        <w:t>垭</w:t>
      </w:r>
      <w:proofErr w:type="gramEnd"/>
      <w:r w:rsidRPr="00847B1E">
        <w:rPr>
          <w:rFonts w:ascii="仿宋_GB2312" w:eastAsia="仿宋_GB2312" w:hAnsi="宋体" w:hint="eastAsia"/>
          <w:snapToGrid w:val="0"/>
          <w:kern w:val="0"/>
          <w:sz w:val="24"/>
          <w:u w:val="single"/>
        </w:rPr>
        <w:t>）至唱歌镇（苦竹滩桥）红色旅游公路工程使用林地可行性报告及林木采伐作业设计，</w:t>
      </w:r>
      <w:r w:rsidRPr="00847B1E">
        <w:rPr>
          <w:rFonts w:ascii="仿宋_GB2312" w:eastAsia="仿宋_GB2312" w:hAnsi="宋体" w:hint="eastAsia"/>
          <w:snapToGrid w:val="0"/>
          <w:kern w:val="0"/>
          <w:sz w:val="24"/>
        </w:rPr>
        <w:t>其中，送审稿</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u w:val="single"/>
        </w:rPr>
        <w:t>1</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rPr>
        <w:t>套</w:t>
      </w:r>
      <w:r w:rsidRPr="00847B1E">
        <w:rPr>
          <w:rFonts w:ascii="仿宋_GB2312" w:eastAsia="仿宋_GB2312" w:hAnsi="宋体"/>
          <w:snapToGrid w:val="0"/>
          <w:kern w:val="0"/>
          <w:sz w:val="24"/>
        </w:rPr>
        <w:t>，</w:t>
      </w:r>
      <w:proofErr w:type="gramStart"/>
      <w:r w:rsidRPr="00847B1E">
        <w:rPr>
          <w:rFonts w:ascii="仿宋_GB2312" w:eastAsia="仿宋_GB2312" w:hAnsi="宋体" w:hint="eastAsia"/>
          <w:snapToGrid w:val="0"/>
          <w:kern w:val="0"/>
          <w:sz w:val="24"/>
        </w:rPr>
        <w:t>正式成果</w:t>
      </w:r>
      <w:proofErr w:type="gramEnd"/>
      <w:r w:rsidRPr="00847B1E">
        <w:rPr>
          <w:rFonts w:ascii="仿宋_GB2312" w:eastAsia="仿宋_GB2312" w:hAnsi="宋体" w:hint="eastAsia"/>
          <w:snapToGrid w:val="0"/>
          <w:kern w:val="0"/>
          <w:sz w:val="24"/>
        </w:rPr>
        <w:t>文件纸质版</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u w:val="single"/>
        </w:rPr>
        <w:t>4</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rPr>
        <w:t>套</w:t>
      </w:r>
      <w:r w:rsidRPr="00847B1E">
        <w:rPr>
          <w:rFonts w:ascii="仿宋_GB2312" w:eastAsia="仿宋_GB2312" w:hAnsi="宋体"/>
          <w:snapToGrid w:val="0"/>
          <w:kern w:val="0"/>
          <w:sz w:val="24"/>
        </w:rPr>
        <w:t>，可编辑电子</w:t>
      </w:r>
      <w:r w:rsidRPr="00847B1E">
        <w:rPr>
          <w:rFonts w:ascii="仿宋_GB2312" w:eastAsia="仿宋_GB2312" w:hAnsi="宋体" w:hint="eastAsia"/>
          <w:snapToGrid w:val="0"/>
          <w:kern w:val="0"/>
          <w:sz w:val="24"/>
        </w:rPr>
        <w:t>成果</w:t>
      </w:r>
      <w:r w:rsidRPr="00847B1E">
        <w:rPr>
          <w:rFonts w:ascii="仿宋_GB2312" w:eastAsia="仿宋_GB2312" w:hAnsi="宋体"/>
          <w:snapToGrid w:val="0"/>
          <w:kern w:val="0"/>
          <w:sz w:val="24"/>
        </w:rPr>
        <w:t>文件</w:t>
      </w:r>
      <w:r w:rsidRPr="00847B1E">
        <w:rPr>
          <w:rFonts w:ascii="仿宋_GB2312" w:eastAsia="仿宋_GB2312" w:hAnsi="宋体"/>
          <w:snapToGrid w:val="0"/>
          <w:kern w:val="0"/>
          <w:sz w:val="24"/>
          <w:u w:val="single"/>
        </w:rPr>
        <w:t>1</w:t>
      </w:r>
      <w:r w:rsidRPr="00847B1E">
        <w:rPr>
          <w:rFonts w:ascii="仿宋_GB2312" w:eastAsia="仿宋_GB2312" w:hAnsi="宋体" w:hint="eastAsia"/>
          <w:snapToGrid w:val="0"/>
          <w:kern w:val="0"/>
          <w:sz w:val="24"/>
        </w:rPr>
        <w:t>套（光盘）</w:t>
      </w:r>
      <w:r w:rsidRPr="00847B1E">
        <w:rPr>
          <w:rFonts w:ascii="仿宋_GB2312" w:eastAsia="仿宋_GB2312" w:hAnsi="宋体"/>
          <w:snapToGrid w:val="0"/>
          <w:kern w:val="0"/>
          <w:sz w:val="24"/>
        </w:rPr>
        <w:t>。</w:t>
      </w:r>
    </w:p>
    <w:p w14:paraId="7187FCF8" w14:textId="77777777" w:rsidR="0048680E" w:rsidRPr="00847B1E" w:rsidRDefault="0048680E" w:rsidP="0048680E">
      <w:pPr>
        <w:spacing w:line="400" w:lineRule="exact"/>
        <w:ind w:firstLineChars="200" w:firstLine="480"/>
        <w:rPr>
          <w:rFonts w:ascii="仿宋" w:eastAsia="仿宋" w:hAnsi="仿宋"/>
          <w:kern w:val="0"/>
          <w:sz w:val="24"/>
          <w:u w:val="single"/>
        </w:rPr>
      </w:pPr>
      <w:r w:rsidRPr="00847B1E">
        <w:rPr>
          <w:rFonts w:ascii="仿宋_GB2312" w:eastAsia="仿宋_GB2312" w:hAnsi="宋体"/>
          <w:snapToGrid w:val="0"/>
          <w:kern w:val="0"/>
          <w:sz w:val="24"/>
          <w:u w:val="single"/>
        </w:rPr>
        <w:t>S203通江县洪口镇至唱歌镇段改建工程</w:t>
      </w:r>
      <w:r w:rsidRPr="00847B1E">
        <w:rPr>
          <w:rFonts w:ascii="仿宋_GB2312" w:eastAsia="仿宋_GB2312" w:hAnsi="宋体" w:hint="eastAsia"/>
          <w:snapToGrid w:val="0"/>
          <w:kern w:val="0"/>
          <w:sz w:val="24"/>
          <w:u w:val="single"/>
        </w:rPr>
        <w:t>使用林地可行性报告及林木采伐作业设计，</w:t>
      </w:r>
      <w:r w:rsidRPr="00847B1E">
        <w:rPr>
          <w:rFonts w:ascii="仿宋_GB2312" w:eastAsia="仿宋_GB2312" w:hAnsi="宋体" w:hint="eastAsia"/>
          <w:snapToGrid w:val="0"/>
          <w:kern w:val="0"/>
          <w:sz w:val="24"/>
        </w:rPr>
        <w:t>其中，送审稿</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u w:val="single"/>
        </w:rPr>
        <w:t>1</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rPr>
        <w:t>套</w:t>
      </w:r>
      <w:r w:rsidRPr="00847B1E">
        <w:rPr>
          <w:rFonts w:ascii="仿宋_GB2312" w:eastAsia="仿宋_GB2312" w:hAnsi="宋体"/>
          <w:snapToGrid w:val="0"/>
          <w:kern w:val="0"/>
          <w:sz w:val="24"/>
        </w:rPr>
        <w:t>，</w:t>
      </w:r>
      <w:proofErr w:type="gramStart"/>
      <w:r w:rsidRPr="00847B1E">
        <w:rPr>
          <w:rFonts w:ascii="仿宋_GB2312" w:eastAsia="仿宋_GB2312" w:hAnsi="宋体" w:hint="eastAsia"/>
          <w:snapToGrid w:val="0"/>
          <w:kern w:val="0"/>
          <w:sz w:val="24"/>
        </w:rPr>
        <w:t>正式成果</w:t>
      </w:r>
      <w:proofErr w:type="gramEnd"/>
      <w:r w:rsidRPr="00847B1E">
        <w:rPr>
          <w:rFonts w:ascii="仿宋_GB2312" w:eastAsia="仿宋_GB2312" w:hAnsi="宋体" w:hint="eastAsia"/>
          <w:snapToGrid w:val="0"/>
          <w:kern w:val="0"/>
          <w:sz w:val="24"/>
        </w:rPr>
        <w:t>文件纸质版</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u w:val="single"/>
        </w:rPr>
        <w:t>4</w:t>
      </w:r>
      <w:r w:rsidRPr="00847B1E">
        <w:rPr>
          <w:rFonts w:ascii="仿宋_GB2312" w:eastAsia="仿宋_GB2312" w:hAnsi="宋体"/>
          <w:snapToGrid w:val="0"/>
          <w:kern w:val="0"/>
          <w:sz w:val="24"/>
          <w:u w:val="single"/>
        </w:rPr>
        <w:t xml:space="preserve">  </w:t>
      </w:r>
      <w:r w:rsidRPr="00847B1E">
        <w:rPr>
          <w:rFonts w:ascii="仿宋_GB2312" w:eastAsia="仿宋_GB2312" w:hAnsi="宋体" w:hint="eastAsia"/>
          <w:snapToGrid w:val="0"/>
          <w:kern w:val="0"/>
          <w:sz w:val="24"/>
        </w:rPr>
        <w:t>套</w:t>
      </w:r>
      <w:r w:rsidRPr="00847B1E">
        <w:rPr>
          <w:rFonts w:ascii="仿宋_GB2312" w:eastAsia="仿宋_GB2312" w:hAnsi="宋体"/>
          <w:snapToGrid w:val="0"/>
          <w:kern w:val="0"/>
          <w:sz w:val="24"/>
        </w:rPr>
        <w:t>，可编辑电子</w:t>
      </w:r>
      <w:r w:rsidRPr="00847B1E">
        <w:rPr>
          <w:rFonts w:ascii="仿宋_GB2312" w:eastAsia="仿宋_GB2312" w:hAnsi="宋体" w:hint="eastAsia"/>
          <w:snapToGrid w:val="0"/>
          <w:kern w:val="0"/>
          <w:sz w:val="24"/>
        </w:rPr>
        <w:t>成果</w:t>
      </w:r>
      <w:r w:rsidRPr="00847B1E">
        <w:rPr>
          <w:rFonts w:ascii="仿宋_GB2312" w:eastAsia="仿宋_GB2312" w:hAnsi="宋体"/>
          <w:snapToGrid w:val="0"/>
          <w:kern w:val="0"/>
          <w:sz w:val="24"/>
        </w:rPr>
        <w:t>文件</w:t>
      </w:r>
      <w:r w:rsidRPr="00847B1E">
        <w:rPr>
          <w:rFonts w:ascii="仿宋_GB2312" w:eastAsia="仿宋_GB2312" w:hAnsi="宋体"/>
          <w:snapToGrid w:val="0"/>
          <w:kern w:val="0"/>
          <w:sz w:val="24"/>
          <w:u w:val="single"/>
        </w:rPr>
        <w:t>1</w:t>
      </w:r>
      <w:r w:rsidRPr="00847B1E">
        <w:rPr>
          <w:rFonts w:ascii="仿宋_GB2312" w:eastAsia="仿宋_GB2312" w:hAnsi="宋体" w:hint="eastAsia"/>
          <w:snapToGrid w:val="0"/>
          <w:kern w:val="0"/>
          <w:sz w:val="24"/>
        </w:rPr>
        <w:t>套（光盘）</w:t>
      </w:r>
      <w:r w:rsidRPr="00847B1E">
        <w:rPr>
          <w:rFonts w:ascii="仿宋_GB2312" w:eastAsia="仿宋_GB2312" w:hAnsi="宋体"/>
          <w:snapToGrid w:val="0"/>
          <w:kern w:val="0"/>
          <w:sz w:val="24"/>
        </w:rPr>
        <w:t>。</w:t>
      </w:r>
    </w:p>
    <w:p w14:paraId="0900A1FF" w14:textId="77777777" w:rsidR="0048680E" w:rsidRPr="00847B1E" w:rsidRDefault="0048680E" w:rsidP="0048680E">
      <w:pPr>
        <w:spacing w:line="360" w:lineRule="auto"/>
        <w:ind w:firstLineChars="200" w:firstLine="480"/>
        <w:rPr>
          <w:rFonts w:ascii="仿宋_GB2312" w:eastAsia="仿宋_GB2312" w:hAnsi="宋体"/>
          <w:snapToGrid w:val="0"/>
          <w:kern w:val="0"/>
          <w:sz w:val="24"/>
        </w:rPr>
      </w:pPr>
      <w:r w:rsidRPr="00847B1E">
        <w:rPr>
          <w:rFonts w:ascii="仿宋_GB2312" w:eastAsia="仿宋_GB2312" w:hAnsi="宋体" w:hint="eastAsia"/>
          <w:snapToGrid w:val="0"/>
          <w:kern w:val="0"/>
          <w:sz w:val="24"/>
        </w:rPr>
        <w:t>6.2 送审稿</w:t>
      </w:r>
      <w:r w:rsidRPr="00847B1E">
        <w:rPr>
          <w:rFonts w:ascii="仿宋_GB2312" w:eastAsia="仿宋_GB2312" w:hAnsi="宋体"/>
          <w:snapToGrid w:val="0"/>
          <w:kern w:val="0"/>
          <w:sz w:val="24"/>
        </w:rPr>
        <w:t>于</w:t>
      </w:r>
      <w:r w:rsidRPr="00847B1E">
        <w:rPr>
          <w:rFonts w:ascii="仿宋_GB2312" w:eastAsia="仿宋_GB2312" w:hAnsi="宋体" w:hint="eastAsia"/>
          <w:snapToGrid w:val="0"/>
          <w:kern w:val="0"/>
          <w:sz w:val="24"/>
        </w:rPr>
        <w:t>自外部供应采购工作通知单下达之日起算，该项工作于</w:t>
      </w:r>
      <w:r w:rsidRPr="00847B1E">
        <w:rPr>
          <w:rFonts w:ascii="仿宋_GB2312" w:eastAsia="仿宋_GB2312" w:hAnsi="宋体"/>
          <w:snapToGrid w:val="0"/>
          <w:kern w:val="0"/>
          <w:sz w:val="24"/>
          <w:u w:val="single"/>
        </w:rPr>
        <w:t>2</w:t>
      </w:r>
      <w:r w:rsidRPr="00847B1E">
        <w:rPr>
          <w:rFonts w:ascii="仿宋_GB2312" w:eastAsia="仿宋_GB2312" w:hAnsi="宋体" w:hint="eastAsia"/>
          <w:snapToGrid w:val="0"/>
          <w:kern w:val="0"/>
          <w:sz w:val="24"/>
          <w:u w:val="single"/>
        </w:rPr>
        <w:t>个月</w:t>
      </w:r>
      <w:r w:rsidRPr="00847B1E">
        <w:rPr>
          <w:rFonts w:ascii="仿宋_GB2312" w:eastAsia="仿宋_GB2312" w:hAnsi="宋体" w:hint="eastAsia"/>
          <w:snapToGrid w:val="0"/>
          <w:kern w:val="0"/>
          <w:sz w:val="24"/>
        </w:rPr>
        <w:t>内完成内</w:t>
      </w:r>
      <w:r w:rsidRPr="00847B1E">
        <w:rPr>
          <w:rFonts w:ascii="仿宋_GB2312" w:eastAsia="仿宋_GB2312" w:hAnsi="宋体"/>
          <w:snapToGrid w:val="0"/>
          <w:kern w:val="0"/>
          <w:sz w:val="24"/>
        </w:rPr>
        <w:t>提交，</w:t>
      </w:r>
      <w:proofErr w:type="gramStart"/>
      <w:r w:rsidRPr="00847B1E">
        <w:rPr>
          <w:rFonts w:ascii="仿宋_GB2312" w:eastAsia="仿宋_GB2312" w:hAnsi="宋体"/>
          <w:snapToGrid w:val="0"/>
          <w:kern w:val="0"/>
          <w:sz w:val="24"/>
        </w:rPr>
        <w:t>正式成果</w:t>
      </w:r>
      <w:proofErr w:type="gramEnd"/>
      <w:r w:rsidRPr="00847B1E">
        <w:rPr>
          <w:rFonts w:ascii="仿宋_GB2312" w:eastAsia="仿宋_GB2312" w:hAnsi="宋体" w:hint="eastAsia"/>
          <w:snapToGrid w:val="0"/>
          <w:kern w:val="0"/>
          <w:sz w:val="24"/>
        </w:rPr>
        <w:t>文件（</w:t>
      </w:r>
      <w:proofErr w:type="gramStart"/>
      <w:r w:rsidRPr="00847B1E">
        <w:rPr>
          <w:rFonts w:ascii="仿宋_GB2312" w:eastAsia="仿宋_GB2312" w:hAnsi="宋体" w:hint="eastAsia"/>
          <w:snapToGrid w:val="0"/>
          <w:kern w:val="0"/>
          <w:sz w:val="24"/>
        </w:rPr>
        <w:t>纸字版</w:t>
      </w:r>
      <w:proofErr w:type="gramEnd"/>
      <w:r w:rsidRPr="00847B1E">
        <w:rPr>
          <w:rFonts w:ascii="仿宋_GB2312" w:eastAsia="仿宋_GB2312" w:hAnsi="宋体" w:hint="eastAsia"/>
          <w:snapToGrid w:val="0"/>
          <w:kern w:val="0"/>
          <w:sz w:val="24"/>
        </w:rPr>
        <w:t>及可编辑电子版光盘）及该项目</w:t>
      </w:r>
      <w:r w:rsidRPr="00847B1E">
        <w:rPr>
          <w:rFonts w:ascii="仿宋_GB2312" w:eastAsia="仿宋_GB2312" w:hAnsi="宋体" w:hint="eastAsia"/>
          <w:snapToGrid w:val="0"/>
          <w:kern w:val="0"/>
          <w:sz w:val="24"/>
          <w:u w:val="single"/>
        </w:rPr>
        <w:t>使用林地审核同意书</w:t>
      </w:r>
      <w:r w:rsidRPr="00847B1E">
        <w:rPr>
          <w:rFonts w:ascii="仿宋_GB2312" w:eastAsia="仿宋_GB2312" w:hAnsi="宋体"/>
          <w:snapToGrid w:val="0"/>
          <w:kern w:val="0"/>
          <w:sz w:val="24"/>
        </w:rPr>
        <w:t>于</w:t>
      </w:r>
      <w:r w:rsidRPr="00847B1E">
        <w:rPr>
          <w:rFonts w:ascii="仿宋_GB2312" w:eastAsia="仿宋_GB2312" w:hAnsi="宋体" w:hint="eastAsia"/>
          <w:snapToGrid w:val="0"/>
          <w:kern w:val="0"/>
          <w:sz w:val="24"/>
        </w:rPr>
        <w:t>取得该项目</w:t>
      </w:r>
      <w:r w:rsidRPr="00847B1E">
        <w:rPr>
          <w:rFonts w:ascii="仿宋_GB2312" w:eastAsia="仿宋_GB2312" w:hAnsi="宋体" w:hint="eastAsia"/>
          <w:snapToGrid w:val="0"/>
          <w:kern w:val="0"/>
          <w:sz w:val="24"/>
          <w:u w:val="single"/>
        </w:rPr>
        <w:t>使用林地审核同意书后</w:t>
      </w:r>
      <w:r w:rsidRPr="00847B1E">
        <w:rPr>
          <w:rFonts w:ascii="仿宋_GB2312" w:eastAsia="仿宋_GB2312" w:hAnsi="宋体"/>
          <w:snapToGrid w:val="0"/>
          <w:kern w:val="0"/>
          <w:sz w:val="24"/>
          <w:u w:val="single"/>
        </w:rPr>
        <w:t>7个工作日内</w:t>
      </w:r>
      <w:r w:rsidRPr="00847B1E">
        <w:rPr>
          <w:rFonts w:ascii="仿宋_GB2312" w:eastAsia="仿宋_GB2312" w:hAnsi="宋体" w:hint="eastAsia"/>
          <w:snapToGrid w:val="0"/>
          <w:kern w:val="0"/>
          <w:sz w:val="24"/>
        </w:rPr>
        <w:t>提交。</w:t>
      </w:r>
    </w:p>
    <w:p w14:paraId="78535653" w14:textId="77777777" w:rsidR="0048680E" w:rsidRPr="00763B53" w:rsidRDefault="0048680E" w:rsidP="0048680E">
      <w:pPr>
        <w:spacing w:line="360" w:lineRule="auto"/>
        <w:ind w:firstLineChars="200" w:firstLine="480"/>
        <w:rPr>
          <w:rFonts w:ascii="仿宋_GB2312" w:eastAsia="仿宋_GB2312" w:hAnsi="宋体"/>
          <w:snapToGrid w:val="0"/>
          <w:kern w:val="0"/>
          <w:sz w:val="24"/>
          <w:szCs w:val="24"/>
        </w:rPr>
      </w:pPr>
      <w:r w:rsidRPr="00763B53">
        <w:rPr>
          <w:rFonts w:ascii="仿宋_GB2312" w:eastAsia="仿宋_GB2312" w:hAnsi="宋体" w:hint="eastAsia"/>
          <w:snapToGrid w:val="0"/>
          <w:kern w:val="0"/>
          <w:sz w:val="24"/>
          <w:szCs w:val="24"/>
        </w:rPr>
        <w:t>6.3 提交地点：成都市太升北路35号四川省交通勘察设计研究院有限公司2楼办公室。</w:t>
      </w:r>
    </w:p>
    <w:p w14:paraId="3023B22D" w14:textId="77777777" w:rsidR="0048680E" w:rsidRPr="00847B1E" w:rsidRDefault="0048680E" w:rsidP="0048680E">
      <w:pPr>
        <w:spacing w:line="360" w:lineRule="auto"/>
        <w:ind w:firstLineChars="200" w:firstLine="480"/>
        <w:rPr>
          <w:rFonts w:ascii="仿宋_GB2312" w:eastAsia="仿宋_GB2312" w:hAnsi="宋体"/>
          <w:snapToGrid w:val="0"/>
          <w:kern w:val="0"/>
          <w:sz w:val="24"/>
        </w:rPr>
      </w:pPr>
      <w:r w:rsidRPr="00847B1E">
        <w:rPr>
          <w:rFonts w:ascii="仿宋_GB2312" w:eastAsia="仿宋_GB2312" w:hAnsi="宋体"/>
          <w:snapToGrid w:val="0"/>
          <w:kern w:val="0"/>
          <w:sz w:val="24"/>
        </w:rPr>
        <w:t>6.4验收方式和标准：</w:t>
      </w:r>
      <w:r w:rsidRPr="00847B1E">
        <w:rPr>
          <w:rFonts w:ascii="仿宋_GB2312" w:eastAsia="仿宋_GB2312" w:hAnsi="宋体" w:hint="eastAsia"/>
          <w:snapToGrid w:val="0"/>
          <w:kern w:val="0"/>
          <w:sz w:val="24"/>
          <w:u w:val="single"/>
        </w:rPr>
        <w:t>取得使用林地审核同意书</w:t>
      </w:r>
      <w:r w:rsidRPr="00847B1E">
        <w:rPr>
          <w:rFonts w:ascii="仿宋_GB2312" w:eastAsia="仿宋_GB2312" w:hAnsi="宋体"/>
          <w:snapToGrid w:val="0"/>
          <w:kern w:val="0"/>
          <w:sz w:val="24"/>
          <w:u w:val="single"/>
        </w:rPr>
        <w:t>.</w:t>
      </w:r>
    </w:p>
    <w:p w14:paraId="64774448" w14:textId="77777777" w:rsidR="0048680E" w:rsidRPr="00847B1E" w:rsidRDefault="0048680E" w:rsidP="0048680E">
      <w:pPr>
        <w:spacing w:line="360" w:lineRule="auto"/>
        <w:rPr>
          <w:rFonts w:ascii="仿宋_GB2312" w:eastAsia="仿宋_GB2312"/>
          <w:b/>
          <w:snapToGrid w:val="0"/>
          <w:sz w:val="24"/>
        </w:rPr>
      </w:pPr>
      <w:r w:rsidRPr="00847B1E">
        <w:rPr>
          <w:rFonts w:ascii="仿宋_GB2312" w:eastAsia="仿宋_GB2312"/>
          <w:b/>
          <w:snapToGrid w:val="0"/>
          <w:sz w:val="24"/>
        </w:rPr>
        <w:t>第七条</w:t>
      </w:r>
      <w:r w:rsidRPr="00847B1E">
        <w:rPr>
          <w:rFonts w:ascii="仿宋_GB2312" w:eastAsia="仿宋_GB2312" w:hint="eastAsia"/>
          <w:b/>
          <w:snapToGrid w:val="0"/>
          <w:sz w:val="24"/>
        </w:rPr>
        <w:t>合同价款</w:t>
      </w:r>
    </w:p>
    <w:p w14:paraId="4E83797D"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7.1本合同</w:t>
      </w:r>
      <w:r>
        <w:rPr>
          <w:rFonts w:ascii="仿宋_GB2312" w:eastAsia="仿宋_GB2312" w:hAnsi="宋体"/>
          <w:snapToGrid w:val="0"/>
          <w:kern w:val="0"/>
          <w:sz w:val="24"/>
        </w:rPr>
        <w:t>为</w:t>
      </w:r>
      <w:r>
        <w:rPr>
          <w:rFonts w:ascii="仿宋_GB2312" w:eastAsia="仿宋_GB2312" w:hAnsi="宋体" w:hint="eastAsia"/>
          <w:snapToGrid w:val="0"/>
          <w:kern w:val="0"/>
          <w:sz w:val="24"/>
          <w:u w:val="single"/>
        </w:rPr>
        <w:t xml:space="preserve"> </w:t>
      </w:r>
      <w:r w:rsidRPr="00CA77A7">
        <w:rPr>
          <w:rFonts w:ascii="Wingdings 2" w:eastAsia="仿宋_GB2312" w:hAnsi="Wingdings 2" w:hint="eastAsia"/>
          <w:snapToGrid w:val="0"/>
          <w:kern w:val="0"/>
          <w:sz w:val="24"/>
          <w:u w:val="single"/>
        </w:rPr>
        <w:t>R</w:t>
      </w:r>
      <w:r>
        <w:rPr>
          <w:rFonts w:ascii="仿宋_GB2312" w:eastAsia="仿宋_GB2312" w:hAnsi="宋体" w:hint="eastAsia"/>
          <w:snapToGrid w:val="0"/>
          <w:kern w:val="0"/>
          <w:sz w:val="24"/>
          <w:u w:val="single"/>
        </w:rPr>
        <w:t xml:space="preserve">总价  □单价 </w:t>
      </w:r>
      <w:r>
        <w:rPr>
          <w:rFonts w:ascii="仿宋_GB2312" w:eastAsia="仿宋_GB2312" w:hAnsi="宋体" w:hint="eastAsia"/>
          <w:snapToGrid w:val="0"/>
          <w:kern w:val="0"/>
          <w:sz w:val="24"/>
        </w:rPr>
        <w:t>合同。</w:t>
      </w:r>
    </w:p>
    <w:p w14:paraId="24D88980" w14:textId="77777777" w:rsidR="0048680E" w:rsidRDefault="0048680E" w:rsidP="0048680E">
      <w:pPr>
        <w:spacing w:line="360" w:lineRule="auto"/>
        <w:ind w:firstLineChars="200" w:firstLine="480"/>
        <w:rPr>
          <w:rFonts w:ascii="仿宋_GB2312" w:eastAsia="仿宋_GB2312" w:hAnsi="宋体"/>
          <w:snapToGrid w:val="0"/>
          <w:kern w:val="0"/>
          <w:sz w:val="24"/>
        </w:rPr>
      </w:pPr>
      <w:r>
        <w:rPr>
          <w:rFonts w:ascii="仿宋_GB2312" w:eastAsia="仿宋_GB2312" w:hint="eastAsia"/>
          <w:snapToGrid w:val="0"/>
          <w:sz w:val="24"/>
        </w:rPr>
        <w:t>7</w:t>
      </w:r>
      <w:r>
        <w:rPr>
          <w:rFonts w:ascii="仿宋_GB2312" w:eastAsia="仿宋_GB2312"/>
          <w:snapToGrid w:val="0"/>
          <w:sz w:val="24"/>
        </w:rPr>
        <w:t>.2</w:t>
      </w:r>
      <w:r>
        <w:rPr>
          <w:rFonts w:ascii="仿宋_GB2312" w:eastAsia="仿宋_GB2312" w:hint="eastAsia"/>
          <w:snapToGrid w:val="0"/>
          <w:sz w:val="24"/>
        </w:rPr>
        <w:t>（总价合同适用）</w:t>
      </w:r>
      <w:r>
        <w:rPr>
          <w:rFonts w:ascii="仿宋_GB2312" w:eastAsia="仿宋_GB2312"/>
          <w:snapToGrid w:val="0"/>
          <w:sz w:val="24"/>
        </w:rPr>
        <w:t>双方商定，本合同</w:t>
      </w:r>
      <w:r>
        <w:rPr>
          <w:rFonts w:ascii="仿宋_GB2312" w:eastAsia="仿宋_GB2312" w:hint="eastAsia"/>
          <w:snapToGrid w:val="0"/>
          <w:sz w:val="24"/>
        </w:rPr>
        <w:t>总价款</w:t>
      </w:r>
      <w:r>
        <w:rPr>
          <w:rFonts w:ascii="仿宋_GB2312" w:eastAsia="仿宋_GB2312"/>
          <w:snapToGrid w:val="0"/>
          <w:sz w:val="24"/>
        </w:rPr>
        <w:t>为</w:t>
      </w:r>
      <w:r>
        <w:rPr>
          <w:rFonts w:ascii="仿宋_GB2312" w:eastAsia="仿宋_GB2312" w:hint="eastAsia"/>
          <w:snapToGrid w:val="0"/>
          <w:sz w:val="24"/>
          <w:u w:val="single"/>
        </w:rPr>
        <w:t xml:space="preserve">   </w:t>
      </w:r>
      <w:r>
        <w:rPr>
          <w:rFonts w:ascii="仿宋_GB2312" w:eastAsia="仿宋_GB2312" w:hint="eastAsia"/>
          <w:snapToGrid w:val="0"/>
          <w:sz w:val="24"/>
        </w:rPr>
        <w:t>元（大写：           元整）</w:t>
      </w:r>
      <w:r>
        <w:rPr>
          <w:rFonts w:ascii="仿宋_GB2312" w:eastAsia="仿宋_GB2312"/>
          <w:snapToGrid w:val="0"/>
          <w:sz w:val="24"/>
        </w:rPr>
        <w:t>。</w:t>
      </w:r>
      <w:r>
        <w:rPr>
          <w:rFonts w:ascii="仿宋_GB2312" w:eastAsia="仿宋_GB2312" w:hint="eastAsia"/>
          <w:snapToGrid w:val="0"/>
          <w:sz w:val="24"/>
        </w:rPr>
        <w:t>本合同</w:t>
      </w:r>
      <w:r>
        <w:rPr>
          <w:rFonts w:ascii="仿宋_GB2312" w:eastAsia="仿宋_GB2312"/>
          <w:snapToGrid w:val="0"/>
          <w:sz w:val="24"/>
        </w:rPr>
        <w:t>价款包括且不限于完成本专业工作所需的</w:t>
      </w:r>
      <w:r>
        <w:rPr>
          <w:rFonts w:ascii="仿宋_GB2312" w:eastAsia="仿宋_GB2312" w:hint="eastAsia"/>
          <w:snapToGrid w:val="0"/>
          <w:sz w:val="24"/>
        </w:rPr>
        <w:t>人工、机械设备使用费、安全生产</w:t>
      </w:r>
      <w:r>
        <w:rPr>
          <w:rFonts w:ascii="仿宋_GB2312" w:eastAsia="仿宋_GB2312"/>
          <w:snapToGrid w:val="0"/>
          <w:sz w:val="24"/>
        </w:rPr>
        <w:t>、资料收集、外业、内业、外部协调、</w:t>
      </w:r>
      <w:r>
        <w:rPr>
          <w:rFonts w:ascii="仿宋_GB2312" w:eastAsia="仿宋_GB2312" w:hint="eastAsia"/>
          <w:snapToGrid w:val="0"/>
          <w:sz w:val="24"/>
        </w:rPr>
        <w:t>审查费</w:t>
      </w:r>
      <w:r>
        <w:rPr>
          <w:rFonts w:ascii="仿宋_GB2312" w:eastAsia="仿宋_GB2312"/>
          <w:snapToGrid w:val="0"/>
          <w:sz w:val="24"/>
        </w:rPr>
        <w:t>、会务费、税费</w:t>
      </w:r>
      <w:r>
        <w:rPr>
          <w:rFonts w:ascii="仿宋_GB2312" w:eastAsia="仿宋_GB2312" w:hint="eastAsia"/>
          <w:snapToGrid w:val="0"/>
          <w:sz w:val="24"/>
        </w:rPr>
        <w:t>等全部费用</w:t>
      </w:r>
      <w:r>
        <w:rPr>
          <w:rFonts w:ascii="仿宋_GB2312" w:eastAsia="仿宋_GB2312"/>
          <w:snapToGrid w:val="0"/>
          <w:sz w:val="24"/>
        </w:rPr>
        <w:t>。</w:t>
      </w:r>
    </w:p>
    <w:p w14:paraId="221FCC38" w14:textId="77777777" w:rsidR="0048680E" w:rsidRDefault="0048680E" w:rsidP="0048680E">
      <w:pPr>
        <w:spacing w:line="360" w:lineRule="auto"/>
        <w:rPr>
          <w:rFonts w:ascii="仿宋_GB2312" w:eastAsia="仿宋_GB2312"/>
          <w:snapToGrid w:val="0"/>
          <w:sz w:val="24"/>
        </w:rPr>
      </w:pPr>
      <w:r>
        <w:rPr>
          <w:rFonts w:ascii="仿宋_GB2312" w:eastAsia="仿宋_GB2312" w:hAnsi="宋体" w:hint="eastAsia"/>
          <w:snapToGrid w:val="0"/>
          <w:kern w:val="0"/>
          <w:sz w:val="24"/>
        </w:rPr>
        <w:lastRenderedPageBreak/>
        <w:t xml:space="preserve">    7.3（单价合同适用）本合同的单价为</w:t>
      </w:r>
      <w:r>
        <w:rPr>
          <w:rFonts w:ascii="仿宋_GB2312" w:eastAsia="仿宋_GB2312" w:hAnsi="宋体"/>
          <w:snapToGrid w:val="0"/>
          <w:kern w:val="0"/>
          <w:sz w:val="24"/>
        </w:rPr>
        <w:t>：</w:t>
      </w:r>
      <w:r>
        <w:rPr>
          <w:rFonts w:ascii="仿宋_GB2312" w:eastAsia="仿宋_GB2312" w:hAnsi="宋体" w:hint="eastAsia"/>
          <w:snapToGrid w:val="0"/>
          <w:kern w:val="0"/>
          <w:sz w:val="24"/>
        </w:rPr>
        <w:t xml:space="preserve">        ；</w:t>
      </w:r>
      <w:proofErr w:type="gramStart"/>
      <w:r>
        <w:rPr>
          <w:rFonts w:ascii="仿宋_GB2312" w:eastAsia="仿宋_GB2312" w:hAnsi="宋体" w:hint="eastAsia"/>
          <w:snapToGrid w:val="0"/>
          <w:kern w:val="0"/>
          <w:sz w:val="24"/>
        </w:rPr>
        <w:t>暂估数量</w:t>
      </w:r>
      <w:proofErr w:type="gramEnd"/>
      <w:r>
        <w:rPr>
          <w:rFonts w:ascii="仿宋_GB2312" w:eastAsia="仿宋_GB2312" w:hAnsi="宋体" w:hint="eastAsia"/>
          <w:snapToGrid w:val="0"/>
          <w:kern w:val="0"/>
          <w:sz w:val="24"/>
        </w:rPr>
        <w:t>为</w:t>
      </w:r>
      <w:r w:rsidRPr="00141A07">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rPr>
        <w:t>。按照</w:t>
      </w:r>
      <w:proofErr w:type="gramStart"/>
      <w:r>
        <w:rPr>
          <w:rFonts w:ascii="仿宋_GB2312" w:eastAsia="仿宋_GB2312" w:hAnsi="宋体" w:hint="eastAsia"/>
          <w:snapToGrid w:val="0"/>
          <w:kern w:val="0"/>
          <w:sz w:val="24"/>
        </w:rPr>
        <w:t>暂估数量</w:t>
      </w:r>
      <w:proofErr w:type="gramEnd"/>
      <w:r>
        <w:rPr>
          <w:rFonts w:ascii="仿宋_GB2312" w:eastAsia="仿宋_GB2312" w:hAnsi="宋体" w:hint="eastAsia"/>
          <w:snapToGrid w:val="0"/>
          <w:kern w:val="0"/>
          <w:sz w:val="24"/>
        </w:rPr>
        <w:t>及</w:t>
      </w:r>
      <w:r>
        <w:rPr>
          <w:rFonts w:ascii="仿宋_GB2312" w:eastAsia="仿宋_GB2312" w:hAnsi="宋体"/>
          <w:snapToGrid w:val="0"/>
          <w:kern w:val="0"/>
          <w:sz w:val="24"/>
        </w:rPr>
        <w:t>中标</w:t>
      </w:r>
      <w:r>
        <w:rPr>
          <w:rFonts w:ascii="仿宋_GB2312" w:eastAsia="仿宋_GB2312" w:hAnsi="宋体" w:hint="eastAsia"/>
          <w:snapToGrid w:val="0"/>
          <w:kern w:val="0"/>
          <w:sz w:val="24"/>
        </w:rPr>
        <w:t>单价计算的暂</w:t>
      </w:r>
      <w:proofErr w:type="gramStart"/>
      <w:r>
        <w:rPr>
          <w:rFonts w:ascii="仿宋_GB2312" w:eastAsia="仿宋_GB2312" w:hAnsi="宋体" w:hint="eastAsia"/>
          <w:snapToGrid w:val="0"/>
          <w:kern w:val="0"/>
          <w:sz w:val="24"/>
        </w:rPr>
        <w:t>计合同</w:t>
      </w:r>
      <w:proofErr w:type="gramEnd"/>
      <w:r>
        <w:rPr>
          <w:rFonts w:ascii="仿宋_GB2312" w:eastAsia="仿宋_GB2312" w:hAnsi="宋体" w:hint="eastAsia"/>
          <w:snapToGrid w:val="0"/>
          <w:kern w:val="0"/>
          <w:sz w:val="24"/>
        </w:rPr>
        <w:t>总价为人民币</w:t>
      </w:r>
      <w:r>
        <w:rPr>
          <w:rFonts w:ascii="仿宋_GB2312" w:eastAsia="仿宋_GB2312" w:hint="eastAsia"/>
          <w:snapToGrid w:val="0"/>
          <w:sz w:val="24"/>
          <w:u w:val="single"/>
        </w:rPr>
        <w:t xml:space="preserve">      </w:t>
      </w:r>
      <w:r>
        <w:rPr>
          <w:rFonts w:ascii="仿宋_GB2312" w:eastAsia="仿宋_GB2312" w:hint="eastAsia"/>
          <w:snapToGrid w:val="0"/>
          <w:sz w:val="24"/>
        </w:rPr>
        <w:t>元（大写：           元整</w:t>
      </w:r>
      <w:r>
        <w:rPr>
          <w:rFonts w:ascii="仿宋_GB2312" w:eastAsia="仿宋_GB2312" w:hAnsi="宋体" w:hint="eastAsia"/>
          <w:snapToGrid w:val="0"/>
          <w:kern w:val="0"/>
          <w:sz w:val="24"/>
        </w:rPr>
        <w:t>）。最终合同总价根据乙方实际完成，并经甲方</w:t>
      </w:r>
      <w:r>
        <w:rPr>
          <w:rFonts w:ascii="仿宋_GB2312" w:eastAsia="仿宋_GB2312" w:hAnsi="宋体" w:hint="eastAsia"/>
          <w:snapToGrid w:val="0"/>
          <w:kern w:val="0"/>
          <w:sz w:val="24"/>
          <w:u w:val="single"/>
        </w:rPr>
        <w:t xml:space="preserve">  （相关人员）  </w:t>
      </w:r>
      <w:r>
        <w:rPr>
          <w:rFonts w:ascii="仿宋_GB2312" w:eastAsia="仿宋_GB2312" w:hAnsi="宋体" w:hint="eastAsia"/>
          <w:snapToGrid w:val="0"/>
          <w:kern w:val="0"/>
          <w:sz w:val="24"/>
        </w:rPr>
        <w:t>签认的质量合格的数量，按本合同单价、结合本合同条款进行结算，</w:t>
      </w:r>
      <w:r>
        <w:rPr>
          <w:rFonts w:ascii="仿宋_GB2312" w:eastAsia="仿宋_GB2312" w:hAnsi="宋体"/>
          <w:snapToGrid w:val="0"/>
          <w:kern w:val="0"/>
          <w:sz w:val="24"/>
        </w:rPr>
        <w:t>签订结算协议</w:t>
      </w:r>
      <w:r>
        <w:rPr>
          <w:rFonts w:ascii="仿宋_GB2312" w:eastAsia="仿宋_GB2312" w:hAnsi="宋体" w:hint="eastAsia"/>
          <w:snapToGrid w:val="0"/>
          <w:kern w:val="0"/>
          <w:sz w:val="24"/>
        </w:rPr>
        <w:t>。上述单价</w:t>
      </w:r>
      <w:r>
        <w:rPr>
          <w:rFonts w:ascii="仿宋_GB2312" w:eastAsia="仿宋_GB2312" w:hAnsi="宋体"/>
          <w:snapToGrid w:val="0"/>
          <w:kern w:val="0"/>
          <w:sz w:val="24"/>
        </w:rPr>
        <w:t>包括乙方</w:t>
      </w:r>
      <w:r>
        <w:rPr>
          <w:rFonts w:ascii="仿宋_GB2312" w:eastAsia="仿宋_GB2312" w:hAnsi="宋体" w:hint="eastAsia"/>
          <w:snapToGrid w:val="0"/>
          <w:kern w:val="0"/>
          <w:sz w:val="24"/>
        </w:rPr>
        <w:t>完成对应工作内容所需的所有人工费、机械设备使用费、生活用电、用水、用房、管理费、</w:t>
      </w:r>
      <w:r>
        <w:rPr>
          <w:rFonts w:ascii="仿宋_GB2312" w:eastAsia="仿宋_GB2312" w:hint="eastAsia"/>
          <w:snapToGrid w:val="0"/>
          <w:sz w:val="24"/>
        </w:rPr>
        <w:t>审查费</w:t>
      </w:r>
      <w:r>
        <w:rPr>
          <w:rFonts w:ascii="仿宋_GB2312" w:eastAsia="仿宋_GB2312"/>
          <w:snapToGrid w:val="0"/>
          <w:sz w:val="24"/>
        </w:rPr>
        <w:t>、会务费、</w:t>
      </w:r>
      <w:r>
        <w:rPr>
          <w:rFonts w:ascii="仿宋_GB2312" w:eastAsia="仿宋_GB2312" w:hAnsi="宋体" w:hint="eastAsia"/>
          <w:snapToGrid w:val="0"/>
          <w:kern w:val="0"/>
          <w:sz w:val="24"/>
        </w:rPr>
        <w:t>利润、税费及本协议明示或暗示的一切风险、责任和义务。</w:t>
      </w:r>
    </w:p>
    <w:p w14:paraId="38EA3638" w14:textId="77777777" w:rsidR="0048680E" w:rsidRDefault="0048680E" w:rsidP="0048680E">
      <w:pPr>
        <w:widowControl/>
        <w:spacing w:line="360" w:lineRule="auto"/>
        <w:ind w:firstLineChars="200" w:firstLine="480"/>
        <w:jc w:val="left"/>
        <w:rPr>
          <w:rFonts w:hAnsi="宋体"/>
          <w:kern w:val="0"/>
          <w:sz w:val="24"/>
        </w:rPr>
      </w:pPr>
      <w:r>
        <w:rPr>
          <w:rFonts w:ascii="仿宋_GB2312" w:eastAsia="仿宋_GB2312" w:hint="eastAsia"/>
          <w:snapToGrid w:val="0"/>
          <w:sz w:val="24"/>
        </w:rPr>
        <w:t>7</w:t>
      </w:r>
      <w:r>
        <w:rPr>
          <w:rFonts w:ascii="仿宋_GB2312" w:eastAsia="仿宋_GB2312"/>
          <w:snapToGrid w:val="0"/>
          <w:sz w:val="24"/>
        </w:rPr>
        <w:t>.</w:t>
      </w:r>
      <w:r>
        <w:rPr>
          <w:rFonts w:ascii="仿宋_GB2312" w:eastAsia="仿宋_GB2312" w:hint="eastAsia"/>
          <w:snapToGrid w:val="0"/>
          <w:sz w:val="24"/>
        </w:rPr>
        <w:t>4非乙方</w:t>
      </w:r>
      <w:r>
        <w:rPr>
          <w:rFonts w:ascii="仿宋_GB2312" w:eastAsia="仿宋_GB2312"/>
          <w:snapToGrid w:val="0"/>
          <w:sz w:val="24"/>
        </w:rPr>
        <w:t>原因导致</w:t>
      </w:r>
      <w:r>
        <w:rPr>
          <w:rFonts w:ascii="仿宋_GB2312" w:eastAsia="仿宋_GB2312" w:hint="eastAsia"/>
          <w:snapToGrid w:val="0"/>
          <w:sz w:val="24"/>
        </w:rPr>
        <w:t>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w:t>
      </w:r>
      <w:r>
        <w:rPr>
          <w:rFonts w:ascii="仿宋_GB2312" w:eastAsia="仿宋_GB2312" w:hint="eastAsia"/>
          <w:snapToGrid w:val="0"/>
          <w:sz w:val="24"/>
        </w:rPr>
        <w:t>等的</w:t>
      </w:r>
      <w:r>
        <w:rPr>
          <w:rFonts w:ascii="仿宋_GB2312" w:eastAsia="仿宋_GB2312"/>
          <w:snapToGrid w:val="0"/>
          <w:sz w:val="24"/>
        </w:rPr>
        <w:t>变化，</w:t>
      </w:r>
      <w:r>
        <w:rPr>
          <w:rFonts w:ascii="仿宋_GB2312" w:eastAsia="仿宋_GB2312" w:hint="eastAsia"/>
          <w:snapToGrid w:val="0"/>
          <w:sz w:val="24"/>
        </w:rPr>
        <w:t>造成工作</w:t>
      </w:r>
      <w:r>
        <w:rPr>
          <w:rFonts w:ascii="仿宋_GB2312" w:eastAsia="仿宋_GB2312"/>
          <w:snapToGrid w:val="0"/>
          <w:sz w:val="24"/>
        </w:rPr>
        <w:t>费用增减时</w:t>
      </w:r>
      <w:r>
        <w:rPr>
          <w:rFonts w:ascii="仿宋_GB2312" w:eastAsia="仿宋_GB2312" w:hint="eastAsia"/>
          <w:snapToGrid w:val="0"/>
          <w:sz w:val="24"/>
        </w:rPr>
        <w:t>，</w:t>
      </w:r>
      <w:r>
        <w:rPr>
          <w:rFonts w:ascii="仿宋_GB2312" w:eastAsia="仿宋_GB2312"/>
          <w:snapToGrid w:val="0"/>
          <w:sz w:val="24"/>
        </w:rPr>
        <w:t>由甲乙双方</w:t>
      </w:r>
      <w:r>
        <w:rPr>
          <w:rFonts w:ascii="仿宋_GB2312" w:eastAsia="仿宋_GB2312" w:hint="eastAsia"/>
          <w:snapToGrid w:val="0"/>
          <w:sz w:val="24"/>
        </w:rPr>
        <w:t>基于本</w:t>
      </w:r>
      <w:r>
        <w:rPr>
          <w:rFonts w:ascii="仿宋_GB2312" w:eastAsia="仿宋_GB2312"/>
          <w:snapToGrid w:val="0"/>
          <w:sz w:val="24"/>
        </w:rPr>
        <w:t>合同的定价原则协商</w:t>
      </w:r>
      <w:r>
        <w:rPr>
          <w:rFonts w:ascii="仿宋_GB2312" w:eastAsia="仿宋_GB2312" w:hint="eastAsia"/>
          <w:snapToGrid w:val="0"/>
          <w:sz w:val="24"/>
        </w:rPr>
        <w:t>后</w:t>
      </w:r>
      <w:r>
        <w:rPr>
          <w:rFonts w:ascii="仿宋_GB2312" w:eastAsia="仿宋_GB2312"/>
          <w:snapToGrid w:val="0"/>
          <w:sz w:val="24"/>
        </w:rPr>
        <w:t>签订补充协议。</w:t>
      </w:r>
    </w:p>
    <w:p w14:paraId="0C2ECCD3" w14:textId="77777777" w:rsidR="0048680E" w:rsidRDefault="0048680E" w:rsidP="0048680E">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八</w:t>
      </w:r>
      <w:r>
        <w:rPr>
          <w:rFonts w:ascii="仿宋_GB2312" w:eastAsia="仿宋_GB2312" w:hAnsi="宋体"/>
          <w:b/>
          <w:snapToGrid w:val="0"/>
          <w:kern w:val="0"/>
          <w:sz w:val="24"/>
        </w:rPr>
        <w:t>条</w:t>
      </w:r>
      <w:r>
        <w:rPr>
          <w:rFonts w:ascii="仿宋_GB2312" w:eastAsia="仿宋_GB2312" w:hAnsi="宋体" w:hint="eastAsia"/>
          <w:b/>
          <w:snapToGrid w:val="0"/>
          <w:kern w:val="0"/>
          <w:sz w:val="24"/>
        </w:rPr>
        <w:t>履约担保</w:t>
      </w:r>
    </w:p>
    <w:p w14:paraId="7A748341" w14:textId="77777777" w:rsidR="0048680E" w:rsidRPr="00847B1E" w:rsidRDefault="0048680E" w:rsidP="0048680E">
      <w:pPr>
        <w:widowControl/>
        <w:spacing w:line="360" w:lineRule="auto"/>
        <w:ind w:firstLineChars="200" w:firstLine="480"/>
        <w:jc w:val="left"/>
        <w:rPr>
          <w:rFonts w:ascii="仿宋_GB2312" w:eastAsia="仿宋_GB2312"/>
          <w:snapToGrid w:val="0"/>
          <w:sz w:val="24"/>
        </w:rPr>
      </w:pPr>
      <w:r w:rsidRPr="00847B1E">
        <w:rPr>
          <w:rFonts w:ascii="仿宋_GB2312" w:eastAsia="仿宋_GB2312"/>
          <w:snapToGrid w:val="0"/>
          <w:sz w:val="24"/>
        </w:rPr>
        <w:t xml:space="preserve">8.1 </w:t>
      </w:r>
      <w:r w:rsidRPr="00847B1E">
        <w:rPr>
          <w:rFonts w:ascii="仿宋_GB2312" w:eastAsia="仿宋_GB2312" w:hint="eastAsia"/>
          <w:snapToGrid w:val="0"/>
          <w:sz w:val="24"/>
        </w:rPr>
        <w:t>本合同</w:t>
      </w:r>
      <w:r w:rsidRPr="00847B1E">
        <w:rPr>
          <w:rFonts w:ascii="仿宋_GB2312" w:eastAsia="仿宋_GB2312" w:hint="eastAsia"/>
          <w:snapToGrid w:val="0"/>
          <w:sz w:val="24"/>
          <w:u w:val="single"/>
        </w:rPr>
        <w:t xml:space="preserve"> □有   </w:t>
      </w:r>
      <w:r w:rsidRPr="00847B1E">
        <w:rPr>
          <w:rFonts w:ascii="Wingdings 2" w:eastAsia="仿宋_GB2312" w:hAnsi="Wingdings 2"/>
          <w:snapToGrid w:val="0"/>
          <w:kern w:val="0"/>
          <w:sz w:val="24"/>
          <w:u w:val="single"/>
        </w:rPr>
        <w:t>R</w:t>
      </w:r>
      <w:r w:rsidRPr="00847B1E">
        <w:rPr>
          <w:rFonts w:ascii="仿宋_GB2312" w:eastAsia="仿宋_GB2312" w:hint="eastAsia"/>
          <w:snapToGrid w:val="0"/>
          <w:sz w:val="24"/>
          <w:u w:val="single"/>
        </w:rPr>
        <w:t xml:space="preserve">无 </w:t>
      </w:r>
      <w:r w:rsidRPr="00847B1E">
        <w:rPr>
          <w:rFonts w:ascii="仿宋_GB2312" w:eastAsia="仿宋_GB2312" w:hint="eastAsia"/>
          <w:snapToGrid w:val="0"/>
          <w:sz w:val="24"/>
        </w:rPr>
        <w:t>履约担保。</w:t>
      </w:r>
    </w:p>
    <w:p w14:paraId="62DC5530" w14:textId="77777777" w:rsidR="0048680E" w:rsidRDefault="0048680E" w:rsidP="0048680E">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九</w:t>
      </w:r>
      <w:r>
        <w:rPr>
          <w:rFonts w:ascii="仿宋_GB2312" w:eastAsia="仿宋_GB2312" w:hAnsi="宋体"/>
          <w:b/>
          <w:snapToGrid w:val="0"/>
          <w:kern w:val="0"/>
          <w:sz w:val="24"/>
        </w:rPr>
        <w:t>条支付方式</w:t>
      </w:r>
    </w:p>
    <w:p w14:paraId="39BD06F4" w14:textId="77777777" w:rsidR="0048680E" w:rsidRPr="00847B1E" w:rsidRDefault="0048680E" w:rsidP="0048680E">
      <w:pPr>
        <w:widowControl/>
        <w:spacing w:line="360" w:lineRule="auto"/>
        <w:ind w:firstLineChars="200" w:firstLine="480"/>
        <w:jc w:val="left"/>
        <w:rPr>
          <w:rFonts w:ascii="仿宋_GB2312" w:eastAsia="仿宋_GB2312"/>
          <w:snapToGrid w:val="0"/>
          <w:sz w:val="24"/>
        </w:rPr>
      </w:pPr>
      <w:r w:rsidRPr="00847B1E">
        <w:rPr>
          <w:rFonts w:ascii="仿宋_GB2312" w:eastAsia="仿宋_GB2312" w:hint="eastAsia"/>
          <w:snapToGrid w:val="0"/>
          <w:sz w:val="24"/>
        </w:rPr>
        <w:t>9</w:t>
      </w:r>
      <w:r w:rsidRPr="00847B1E">
        <w:rPr>
          <w:rFonts w:ascii="仿宋_GB2312" w:eastAsia="仿宋_GB2312"/>
          <w:snapToGrid w:val="0"/>
          <w:sz w:val="24"/>
        </w:rPr>
        <w:t>.1</w:t>
      </w:r>
      <w:r w:rsidRPr="00847B1E">
        <w:rPr>
          <w:rFonts w:ascii="仿宋_GB2312" w:eastAsia="仿宋_GB2312" w:hint="eastAsia"/>
          <w:snapToGrid w:val="0"/>
          <w:sz w:val="24"/>
        </w:rPr>
        <w:t>乙方</w:t>
      </w:r>
      <w:r w:rsidRPr="00847B1E">
        <w:rPr>
          <w:rFonts w:ascii="仿宋_GB2312" w:eastAsia="仿宋_GB2312"/>
          <w:snapToGrid w:val="0"/>
          <w:sz w:val="24"/>
        </w:rPr>
        <w:t>提交</w:t>
      </w:r>
      <w:r w:rsidRPr="00847B1E">
        <w:rPr>
          <w:rFonts w:ascii="仿宋_GB2312" w:eastAsia="仿宋_GB2312" w:hint="eastAsia"/>
          <w:snapToGrid w:val="0"/>
          <w:sz w:val="24"/>
        </w:rPr>
        <w:t>送审稿</w:t>
      </w:r>
      <w:r w:rsidRPr="00847B1E">
        <w:rPr>
          <w:rFonts w:ascii="仿宋_GB2312" w:eastAsia="仿宋_GB2312"/>
          <w:snapToGrid w:val="0"/>
          <w:sz w:val="24"/>
        </w:rPr>
        <w:t>文件后</w:t>
      </w:r>
      <w:r w:rsidRPr="00847B1E">
        <w:rPr>
          <w:rFonts w:ascii="仿宋_GB2312" w:eastAsia="仿宋_GB2312" w:hint="eastAsia"/>
          <w:snapToGrid w:val="0"/>
          <w:sz w:val="24"/>
        </w:rPr>
        <w:t>14日</w:t>
      </w:r>
      <w:r w:rsidRPr="00847B1E">
        <w:rPr>
          <w:rFonts w:ascii="仿宋_GB2312" w:eastAsia="仿宋_GB2312"/>
          <w:snapToGrid w:val="0"/>
          <w:sz w:val="24"/>
        </w:rPr>
        <w:t>内，</w:t>
      </w:r>
      <w:r w:rsidRPr="00847B1E">
        <w:rPr>
          <w:rFonts w:ascii="仿宋_GB2312" w:eastAsia="仿宋_GB2312" w:hint="eastAsia"/>
          <w:snapToGrid w:val="0"/>
          <w:sz w:val="24"/>
        </w:rPr>
        <w:t>甲方</w:t>
      </w:r>
      <w:r w:rsidRPr="00847B1E">
        <w:rPr>
          <w:rFonts w:ascii="仿宋_GB2312" w:eastAsia="仿宋_GB2312"/>
          <w:snapToGrid w:val="0"/>
          <w:sz w:val="24"/>
        </w:rPr>
        <w:t>支付</w:t>
      </w:r>
      <w:r w:rsidRPr="00847B1E">
        <w:rPr>
          <w:rFonts w:ascii="仿宋_GB2312" w:eastAsia="仿宋_GB2312" w:hint="eastAsia"/>
          <w:snapToGrid w:val="0"/>
          <w:sz w:val="24"/>
        </w:rPr>
        <w:t>乙方合同价</w:t>
      </w:r>
      <w:r w:rsidRPr="00847B1E">
        <w:rPr>
          <w:rFonts w:ascii="仿宋_GB2312" w:eastAsia="仿宋_GB2312"/>
          <w:snapToGrid w:val="0"/>
          <w:sz w:val="24"/>
        </w:rPr>
        <w:t>的40</w:t>
      </w:r>
      <w:r w:rsidRPr="00847B1E">
        <w:rPr>
          <w:rFonts w:ascii="仿宋_GB2312" w:eastAsia="仿宋_GB2312" w:hint="eastAsia"/>
          <w:snapToGrid w:val="0"/>
          <w:sz w:val="24"/>
        </w:rPr>
        <w:t>％。</w:t>
      </w:r>
    </w:p>
    <w:p w14:paraId="23C0836D" w14:textId="77777777" w:rsidR="0048680E" w:rsidRPr="00847B1E" w:rsidRDefault="0048680E" w:rsidP="0048680E">
      <w:pPr>
        <w:widowControl/>
        <w:spacing w:line="360" w:lineRule="auto"/>
        <w:ind w:firstLineChars="200" w:firstLine="480"/>
        <w:jc w:val="left"/>
        <w:rPr>
          <w:rFonts w:ascii="仿宋_GB2312" w:eastAsia="仿宋_GB2312"/>
          <w:snapToGrid w:val="0"/>
          <w:sz w:val="24"/>
        </w:rPr>
      </w:pPr>
      <w:r w:rsidRPr="00847B1E">
        <w:rPr>
          <w:rFonts w:ascii="仿宋_GB2312" w:eastAsia="仿宋_GB2312" w:hint="eastAsia"/>
          <w:snapToGrid w:val="0"/>
          <w:sz w:val="24"/>
        </w:rPr>
        <w:t>9.2乙方</w:t>
      </w:r>
      <w:r w:rsidRPr="00847B1E">
        <w:rPr>
          <w:rFonts w:ascii="仿宋_GB2312" w:eastAsia="仿宋_GB2312"/>
          <w:snapToGrid w:val="0"/>
          <w:sz w:val="24"/>
        </w:rPr>
        <w:t>提交</w:t>
      </w:r>
      <w:r w:rsidRPr="00847B1E">
        <w:rPr>
          <w:rFonts w:ascii="仿宋_GB2312" w:eastAsia="仿宋_GB2312" w:hint="eastAsia"/>
          <w:snapToGrid w:val="0"/>
          <w:sz w:val="24"/>
        </w:rPr>
        <w:t>正式</w:t>
      </w:r>
      <w:r w:rsidRPr="00847B1E">
        <w:rPr>
          <w:rFonts w:ascii="仿宋_GB2312" w:eastAsia="仿宋_GB2312"/>
          <w:snapToGrid w:val="0"/>
          <w:sz w:val="24"/>
        </w:rPr>
        <w:t>文件</w:t>
      </w:r>
      <w:r w:rsidRPr="00847B1E">
        <w:rPr>
          <w:rFonts w:ascii="仿宋_GB2312" w:eastAsia="仿宋_GB2312" w:hint="eastAsia"/>
          <w:snapToGrid w:val="0"/>
          <w:sz w:val="24"/>
        </w:rPr>
        <w:t>，取得行政部门核发的项目使用林地同意书之后14日内，甲方支付乙方至合同价</w:t>
      </w:r>
      <w:r w:rsidRPr="00847B1E">
        <w:rPr>
          <w:rFonts w:ascii="仿宋_GB2312" w:eastAsia="仿宋_GB2312"/>
          <w:snapToGrid w:val="0"/>
          <w:sz w:val="24"/>
        </w:rPr>
        <w:t>的100％</w:t>
      </w:r>
      <w:r w:rsidRPr="00847B1E">
        <w:rPr>
          <w:rFonts w:ascii="仿宋_GB2312" w:eastAsia="仿宋_GB2312" w:hint="eastAsia"/>
          <w:snapToGrid w:val="0"/>
          <w:sz w:val="24"/>
        </w:rPr>
        <w:t>。</w:t>
      </w:r>
    </w:p>
    <w:p w14:paraId="2B7EBCB3" w14:textId="77777777" w:rsidR="0048680E" w:rsidRDefault="0048680E" w:rsidP="0048680E">
      <w:pPr>
        <w:widowControl/>
        <w:spacing w:line="360" w:lineRule="auto"/>
        <w:ind w:firstLineChars="200" w:firstLine="480"/>
        <w:jc w:val="left"/>
        <w:rPr>
          <w:rFonts w:hAnsi="宋体"/>
          <w:kern w:val="0"/>
          <w:sz w:val="24"/>
        </w:rPr>
      </w:pPr>
      <w:r>
        <w:rPr>
          <w:rFonts w:ascii="仿宋_GB2312" w:eastAsia="仿宋_GB2312" w:hint="eastAsia"/>
          <w:snapToGrid w:val="0"/>
          <w:sz w:val="24"/>
        </w:rPr>
        <w:t>9.3乙方申请支付时向甲方出具正式合法增值税</w:t>
      </w:r>
      <w:r>
        <w:rPr>
          <w:rFonts w:ascii="仿宋_GB2312" w:eastAsia="仿宋_GB2312" w:hint="eastAsia"/>
          <w:snapToGrid w:val="0"/>
          <w:sz w:val="24"/>
          <w:u w:val="single"/>
        </w:rPr>
        <w:t xml:space="preserve">□普通 </w:t>
      </w:r>
      <w:r w:rsidRPr="00844F3A">
        <w:rPr>
          <w:rFonts w:ascii="Wingdings 2" w:eastAsia="仿宋_GB2312" w:hAnsi="Wingdings 2"/>
          <w:snapToGrid w:val="0"/>
          <w:kern w:val="0"/>
          <w:sz w:val="24"/>
          <w:u w:val="single"/>
        </w:rPr>
        <w:t>R</w:t>
      </w:r>
      <w:r>
        <w:rPr>
          <w:rFonts w:ascii="仿宋_GB2312" w:eastAsia="仿宋_GB2312" w:hint="eastAsia"/>
          <w:snapToGrid w:val="0"/>
          <w:sz w:val="24"/>
          <w:u w:val="single"/>
        </w:rPr>
        <w:t>专用</w:t>
      </w:r>
      <w:r>
        <w:rPr>
          <w:rFonts w:ascii="仿宋_GB2312" w:eastAsia="仿宋_GB2312" w:hint="eastAsia"/>
          <w:snapToGrid w:val="0"/>
          <w:sz w:val="24"/>
        </w:rPr>
        <w:t>发票，并提供满足支付条件的证明资料，甲方</w:t>
      </w:r>
      <w:r>
        <w:rPr>
          <w:rFonts w:ascii="仿宋_GB2312" w:eastAsia="仿宋_GB2312"/>
          <w:snapToGrid w:val="0"/>
          <w:sz w:val="24"/>
        </w:rPr>
        <w:t>通过银行转账方式</w:t>
      </w:r>
      <w:r>
        <w:rPr>
          <w:rFonts w:ascii="仿宋_GB2312" w:eastAsia="仿宋_GB2312" w:hint="eastAsia"/>
          <w:snapToGrid w:val="0"/>
          <w:sz w:val="24"/>
        </w:rPr>
        <w:t>向乙方付</w:t>
      </w:r>
      <w:r>
        <w:rPr>
          <w:rFonts w:ascii="仿宋_GB2312" w:eastAsia="仿宋_GB2312"/>
          <w:snapToGrid w:val="0"/>
          <w:sz w:val="24"/>
        </w:rPr>
        <w:t>款</w:t>
      </w:r>
      <w:r>
        <w:rPr>
          <w:rFonts w:ascii="仿宋_GB2312" w:eastAsia="仿宋_GB2312" w:hint="eastAsia"/>
          <w:snapToGrid w:val="0"/>
          <w:sz w:val="24"/>
        </w:rPr>
        <w:t>。</w:t>
      </w:r>
    </w:p>
    <w:p w14:paraId="3819D92C" w14:textId="77777777" w:rsidR="0048680E" w:rsidRDefault="0048680E" w:rsidP="0048680E">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十</w:t>
      </w:r>
      <w:r>
        <w:rPr>
          <w:rFonts w:ascii="仿宋_GB2312" w:eastAsia="仿宋_GB2312" w:hAnsi="宋体"/>
          <w:b/>
          <w:snapToGrid w:val="0"/>
          <w:kern w:val="0"/>
          <w:sz w:val="24"/>
        </w:rPr>
        <w:t>条双方责任</w:t>
      </w:r>
    </w:p>
    <w:p w14:paraId="52AD4506"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w:t>
      </w:r>
      <w:r>
        <w:rPr>
          <w:rFonts w:ascii="仿宋_GB2312" w:eastAsia="仿宋_GB2312" w:hint="eastAsia"/>
          <w:snapToGrid w:val="0"/>
          <w:sz w:val="24"/>
        </w:rPr>
        <w:t>甲方</w:t>
      </w:r>
      <w:r>
        <w:rPr>
          <w:rFonts w:ascii="仿宋_GB2312" w:eastAsia="仿宋_GB2312"/>
          <w:snapToGrid w:val="0"/>
          <w:sz w:val="24"/>
        </w:rPr>
        <w:t>责任</w:t>
      </w:r>
    </w:p>
    <w:p w14:paraId="5C3DE16D"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0.1.1</w:t>
      </w:r>
      <w:r>
        <w:rPr>
          <w:rFonts w:ascii="仿宋_GB2312" w:eastAsia="仿宋_GB2312" w:hint="eastAsia"/>
          <w:snapToGrid w:val="0"/>
          <w:sz w:val="24"/>
        </w:rPr>
        <w:t>甲方</w:t>
      </w:r>
      <w:r>
        <w:rPr>
          <w:rFonts w:ascii="仿宋_GB2312" w:eastAsia="仿宋_GB2312"/>
          <w:snapToGrid w:val="0"/>
          <w:sz w:val="24"/>
        </w:rPr>
        <w:t>按本合同第五条规定的内容，在规定的时间内向</w:t>
      </w:r>
      <w:r>
        <w:rPr>
          <w:rFonts w:ascii="仿宋_GB2312" w:eastAsia="仿宋_GB2312" w:hint="eastAsia"/>
          <w:snapToGrid w:val="0"/>
          <w:sz w:val="24"/>
        </w:rPr>
        <w:t>乙方</w:t>
      </w:r>
      <w:r>
        <w:rPr>
          <w:rFonts w:ascii="仿宋_GB2312" w:eastAsia="仿宋_GB2312"/>
          <w:snapToGrid w:val="0"/>
          <w:sz w:val="24"/>
        </w:rPr>
        <w:t>提交基础资料及文件，并对其完整性、正确性及时限负责。</w:t>
      </w:r>
      <w:r>
        <w:rPr>
          <w:rFonts w:ascii="仿宋_GB2312" w:eastAsia="仿宋_GB2312" w:hint="eastAsia"/>
          <w:snapToGrid w:val="0"/>
          <w:sz w:val="24"/>
        </w:rPr>
        <w:t>甲方</w:t>
      </w:r>
      <w:r>
        <w:rPr>
          <w:rFonts w:ascii="仿宋_GB2312" w:eastAsia="仿宋_GB2312"/>
          <w:snapToGrid w:val="0"/>
          <w:sz w:val="24"/>
        </w:rPr>
        <w:t>不得要求</w:t>
      </w:r>
      <w:r>
        <w:rPr>
          <w:rFonts w:ascii="仿宋_GB2312" w:eastAsia="仿宋_GB2312" w:hint="eastAsia"/>
          <w:snapToGrid w:val="0"/>
          <w:sz w:val="24"/>
        </w:rPr>
        <w:t>乙方</w:t>
      </w:r>
      <w:r>
        <w:rPr>
          <w:rFonts w:ascii="仿宋_GB2312" w:eastAsia="仿宋_GB2312"/>
          <w:snapToGrid w:val="0"/>
          <w:sz w:val="24"/>
        </w:rPr>
        <w:t>违反国家有关</w:t>
      </w:r>
      <w:r>
        <w:rPr>
          <w:rFonts w:ascii="仿宋_GB2312" w:eastAsia="仿宋_GB2312" w:hint="eastAsia"/>
          <w:snapToGrid w:val="0"/>
          <w:sz w:val="24"/>
        </w:rPr>
        <w:t>法律</w:t>
      </w:r>
      <w:r>
        <w:rPr>
          <w:rFonts w:ascii="仿宋_GB2312" w:eastAsia="仿宋_GB2312"/>
          <w:snapToGrid w:val="0"/>
          <w:sz w:val="24"/>
        </w:rPr>
        <w:t>、法规及技术标准</w:t>
      </w:r>
      <w:r>
        <w:rPr>
          <w:rFonts w:ascii="仿宋_GB2312" w:eastAsia="仿宋_GB2312" w:hint="eastAsia"/>
          <w:snapToGrid w:val="0"/>
          <w:sz w:val="24"/>
        </w:rPr>
        <w:t>开展工作</w:t>
      </w:r>
      <w:r>
        <w:rPr>
          <w:rFonts w:ascii="仿宋_GB2312" w:eastAsia="仿宋_GB2312"/>
          <w:snapToGrid w:val="0"/>
          <w:sz w:val="24"/>
        </w:rPr>
        <w:t>。</w:t>
      </w:r>
      <w:r>
        <w:rPr>
          <w:rFonts w:ascii="仿宋_GB2312" w:eastAsia="仿宋_GB2312" w:hint="eastAsia"/>
          <w:snapToGrid w:val="0"/>
          <w:sz w:val="24"/>
        </w:rPr>
        <w:t>甲方逾期</w:t>
      </w:r>
      <w:r>
        <w:rPr>
          <w:rFonts w:ascii="仿宋_GB2312" w:eastAsia="仿宋_GB2312"/>
          <w:snapToGrid w:val="0"/>
          <w:sz w:val="24"/>
        </w:rPr>
        <w:t>提交上述资料及文件</w:t>
      </w:r>
      <w:r>
        <w:rPr>
          <w:rFonts w:ascii="仿宋_GB2312" w:eastAsia="仿宋_GB2312" w:hint="eastAsia"/>
          <w:snapToGrid w:val="0"/>
          <w:sz w:val="24"/>
        </w:rPr>
        <w:t>的</w:t>
      </w:r>
      <w:r>
        <w:rPr>
          <w:rFonts w:ascii="仿宋_GB2312" w:eastAsia="仿宋_GB2312"/>
          <w:snapToGrid w:val="0"/>
          <w:sz w:val="24"/>
        </w:rPr>
        <w:t>，</w:t>
      </w:r>
      <w:r>
        <w:rPr>
          <w:rFonts w:ascii="仿宋_GB2312" w:eastAsia="仿宋_GB2312" w:hint="eastAsia"/>
          <w:snapToGrid w:val="0"/>
          <w:sz w:val="24"/>
        </w:rPr>
        <w:t>乙方</w:t>
      </w:r>
      <w:r>
        <w:rPr>
          <w:rFonts w:ascii="仿宋_GB2312" w:eastAsia="仿宋_GB2312"/>
          <w:snapToGrid w:val="0"/>
          <w:sz w:val="24"/>
        </w:rPr>
        <w:t>按本合同第六条规定的交付时间顺延</w:t>
      </w:r>
      <w:r>
        <w:rPr>
          <w:rFonts w:ascii="仿宋_GB2312" w:eastAsia="仿宋_GB2312" w:hint="eastAsia"/>
          <w:snapToGrid w:val="0"/>
          <w:sz w:val="24"/>
        </w:rPr>
        <w:t>相同时间</w:t>
      </w:r>
      <w:r>
        <w:rPr>
          <w:rFonts w:ascii="仿宋_GB2312" w:eastAsia="仿宋_GB2312"/>
          <w:snapToGrid w:val="0"/>
          <w:sz w:val="24"/>
        </w:rPr>
        <w:t>。</w:t>
      </w:r>
    </w:p>
    <w:p w14:paraId="4CFE022A"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0.1.2</w:t>
      </w:r>
      <w:r>
        <w:rPr>
          <w:rFonts w:ascii="仿宋_GB2312" w:eastAsia="仿宋_GB2312" w:hint="eastAsia"/>
          <w:snapToGrid w:val="0"/>
          <w:sz w:val="24"/>
        </w:rPr>
        <w:t>甲方</w:t>
      </w:r>
      <w:r>
        <w:rPr>
          <w:rFonts w:ascii="仿宋_GB2312" w:eastAsia="仿宋_GB2312"/>
          <w:snapToGrid w:val="0"/>
          <w:sz w:val="24"/>
        </w:rPr>
        <w:t>变更委托项目</w:t>
      </w:r>
      <w:r>
        <w:rPr>
          <w:rFonts w:ascii="仿宋_GB2312" w:eastAsia="仿宋_GB2312" w:hint="eastAsia"/>
          <w:snapToGrid w:val="0"/>
          <w:sz w:val="24"/>
        </w:rPr>
        <w:t>的工作内容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标准、数量或因提交的资料错误，或所提交资料作较大修改，以致造成</w:t>
      </w:r>
      <w:r>
        <w:rPr>
          <w:rFonts w:ascii="仿宋_GB2312" w:eastAsia="仿宋_GB2312" w:hint="eastAsia"/>
          <w:snapToGrid w:val="0"/>
          <w:sz w:val="24"/>
        </w:rPr>
        <w:t>乙方</w:t>
      </w:r>
      <w:r>
        <w:rPr>
          <w:rFonts w:ascii="仿宋_GB2312" w:eastAsia="仿宋_GB2312"/>
          <w:snapToGrid w:val="0"/>
          <w:sz w:val="24"/>
        </w:rPr>
        <w:t>返工时，双方另行协商签订补充协议（或另订合同）、重新明确有关条款。</w:t>
      </w:r>
    </w:p>
    <w:p w14:paraId="47A5F0DB"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0.1.3 在合同履行期间，</w:t>
      </w:r>
      <w:r>
        <w:rPr>
          <w:rFonts w:ascii="仿宋_GB2312" w:eastAsia="仿宋_GB2312" w:hint="eastAsia"/>
          <w:snapToGrid w:val="0"/>
          <w:sz w:val="24"/>
        </w:rPr>
        <w:t>甲方</w:t>
      </w:r>
      <w:r>
        <w:rPr>
          <w:rFonts w:ascii="仿宋_GB2312" w:eastAsia="仿宋_GB2312"/>
          <w:snapToGrid w:val="0"/>
          <w:sz w:val="24"/>
        </w:rPr>
        <w:t>要求终止或解除合同，</w:t>
      </w:r>
      <w:r>
        <w:rPr>
          <w:rFonts w:ascii="仿宋_GB2312" w:eastAsia="仿宋_GB2312" w:hint="eastAsia"/>
          <w:snapToGrid w:val="0"/>
          <w:sz w:val="24"/>
        </w:rPr>
        <w:t>乙方未开始工作的，甲方不支付任何费用；乙方已开始工作的，甲方应根据乙方已完成且经甲方确认的实际工作量，双方签订补充协议（或另订合同）。</w:t>
      </w:r>
    </w:p>
    <w:p w14:paraId="4415D51B" w14:textId="77777777" w:rsidR="0048680E" w:rsidRPr="00141A07" w:rsidRDefault="0048680E" w:rsidP="0048680E">
      <w:pPr>
        <w:widowControl/>
        <w:spacing w:line="360" w:lineRule="auto"/>
        <w:ind w:firstLineChars="200" w:firstLine="480"/>
        <w:jc w:val="left"/>
        <w:rPr>
          <w:rFonts w:ascii="仿宋_GB2312" w:eastAsia="仿宋_GB2312"/>
          <w:snapToGrid w:val="0"/>
          <w:sz w:val="24"/>
        </w:rPr>
      </w:pPr>
      <w:r w:rsidRPr="00440CFB">
        <w:rPr>
          <w:rFonts w:ascii="仿宋_GB2312" w:eastAsia="仿宋_GB2312"/>
          <w:snapToGrid w:val="0"/>
          <w:sz w:val="24"/>
        </w:rPr>
        <w:lastRenderedPageBreak/>
        <w:t>10.1.4</w:t>
      </w:r>
      <w:r w:rsidRPr="00141A07">
        <w:rPr>
          <w:rFonts w:ascii="仿宋_GB2312" w:eastAsia="仿宋_GB2312" w:hint="eastAsia"/>
          <w:snapToGrid w:val="0"/>
          <w:sz w:val="24"/>
        </w:rPr>
        <w:t>甲方应按本合同规定的金额和日期向乙方支付合同款项，逾期超过</w:t>
      </w:r>
      <w:r w:rsidRPr="00141A07">
        <w:rPr>
          <w:rFonts w:ascii="仿宋_GB2312" w:eastAsia="仿宋_GB2312"/>
          <w:snapToGrid w:val="0"/>
          <w:sz w:val="24"/>
        </w:rPr>
        <w:t>30</w:t>
      </w:r>
      <w:r w:rsidRPr="00141A07">
        <w:rPr>
          <w:rFonts w:ascii="仿宋_GB2312" w:eastAsia="仿宋_GB2312" w:hint="eastAsia"/>
          <w:snapToGrid w:val="0"/>
          <w:sz w:val="24"/>
        </w:rPr>
        <w:t>天以上时，乙方有权暂停履行下阶段工作，并书面通知甲方，且乙方提交文件的时间顺延。</w:t>
      </w:r>
    </w:p>
    <w:p w14:paraId="149D3498"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0.1.5甲方要求乙方比合同规定时间提前交付文件时，须征得乙方同意，不得严重背离合理</w:t>
      </w:r>
      <w:r>
        <w:rPr>
          <w:rFonts w:ascii="仿宋_GB2312" w:eastAsia="仿宋_GB2312" w:hint="eastAsia"/>
          <w:snapToGrid w:val="0"/>
          <w:sz w:val="24"/>
        </w:rPr>
        <w:t>工作</w:t>
      </w:r>
      <w:r>
        <w:rPr>
          <w:rFonts w:ascii="仿宋_GB2312" w:eastAsia="仿宋_GB2312"/>
          <w:snapToGrid w:val="0"/>
          <w:sz w:val="24"/>
        </w:rPr>
        <w:t>周期。</w:t>
      </w:r>
    </w:p>
    <w:p w14:paraId="6DF75F24"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10.1.6甲方应指定专人负责本合同内容的履行并与乙方进行对接。甲方指定的负责人为</w:t>
      </w:r>
      <w:r>
        <w:rPr>
          <w:rFonts w:ascii="仿宋_GB2312" w:eastAsia="仿宋_GB2312" w:hint="eastAsia"/>
          <w:snapToGrid w:val="0"/>
          <w:sz w:val="24"/>
          <w:u w:val="single"/>
        </w:rPr>
        <w:t xml:space="preserve">      </w:t>
      </w:r>
      <w:r>
        <w:rPr>
          <w:rFonts w:ascii="仿宋_GB2312" w:eastAsia="仿宋_GB2312" w:hint="eastAsia"/>
          <w:snapToGrid w:val="0"/>
          <w:sz w:val="24"/>
        </w:rPr>
        <w:t>，电话为</w:t>
      </w:r>
      <w:r>
        <w:rPr>
          <w:rFonts w:ascii="仿宋_GB2312" w:eastAsia="仿宋_GB2312" w:hint="eastAsia"/>
          <w:snapToGrid w:val="0"/>
          <w:sz w:val="24"/>
          <w:u w:val="single"/>
        </w:rPr>
        <w:t xml:space="preserve">           身份证号      </w:t>
      </w:r>
      <w:r>
        <w:rPr>
          <w:rFonts w:ascii="仿宋_GB2312" w:eastAsia="仿宋_GB2312" w:hint="eastAsia"/>
          <w:snapToGrid w:val="0"/>
          <w:sz w:val="24"/>
        </w:rPr>
        <w:t>。</w:t>
      </w:r>
    </w:p>
    <w:p w14:paraId="4609E38F"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 乙方责任</w:t>
      </w:r>
    </w:p>
    <w:p w14:paraId="046BCBFB"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10.2.1乙方应按国家规定和合同约定的</w:t>
      </w:r>
      <w:r>
        <w:rPr>
          <w:rFonts w:ascii="仿宋_GB2312" w:eastAsia="仿宋_GB2312" w:hint="eastAsia"/>
          <w:snapToGrid w:val="0"/>
          <w:sz w:val="24"/>
        </w:rPr>
        <w:t>法律</w:t>
      </w:r>
      <w:r>
        <w:rPr>
          <w:rFonts w:ascii="仿宋_GB2312" w:eastAsia="仿宋_GB2312"/>
          <w:snapToGrid w:val="0"/>
          <w:sz w:val="24"/>
        </w:rPr>
        <w:t>法规、技术规范、标准</w:t>
      </w:r>
      <w:r>
        <w:rPr>
          <w:rFonts w:ascii="仿宋_GB2312" w:eastAsia="仿宋_GB2312" w:hint="eastAsia"/>
          <w:snapToGrid w:val="0"/>
          <w:sz w:val="24"/>
        </w:rPr>
        <w:t>开展工作</w:t>
      </w:r>
      <w:r>
        <w:rPr>
          <w:rFonts w:ascii="仿宋_GB2312" w:eastAsia="仿宋_GB2312"/>
          <w:snapToGrid w:val="0"/>
          <w:sz w:val="24"/>
        </w:rPr>
        <w:t>，按本合同第六条规定的内容、时间及份数向甲方交付</w:t>
      </w:r>
      <w:r>
        <w:rPr>
          <w:rFonts w:ascii="仿宋_GB2312" w:eastAsia="仿宋_GB2312" w:hint="eastAsia"/>
          <w:snapToGrid w:val="0"/>
          <w:sz w:val="24"/>
        </w:rPr>
        <w:t>成果</w:t>
      </w:r>
      <w:r>
        <w:rPr>
          <w:rFonts w:ascii="仿宋_GB2312" w:eastAsia="仿宋_GB2312"/>
          <w:snapToGrid w:val="0"/>
          <w:sz w:val="24"/>
        </w:rPr>
        <w:t>文件（出现</w:t>
      </w:r>
      <w:r>
        <w:rPr>
          <w:rFonts w:ascii="仿宋_GB2312" w:eastAsia="仿宋_GB2312" w:hint="eastAsia"/>
          <w:snapToGrid w:val="0"/>
          <w:sz w:val="24"/>
        </w:rPr>
        <w:t>本合同约定的</w:t>
      </w:r>
      <w:r>
        <w:rPr>
          <w:rFonts w:ascii="仿宋_GB2312" w:eastAsia="仿宋_GB2312"/>
          <w:snapToGrid w:val="0"/>
          <w:sz w:val="24"/>
        </w:rPr>
        <w:t>有关交付</w:t>
      </w:r>
      <w:r>
        <w:rPr>
          <w:rFonts w:ascii="仿宋_GB2312" w:eastAsia="仿宋_GB2312" w:hint="eastAsia"/>
          <w:snapToGrid w:val="0"/>
          <w:sz w:val="24"/>
        </w:rPr>
        <w:t>成果</w:t>
      </w:r>
      <w:r>
        <w:rPr>
          <w:rFonts w:ascii="仿宋_GB2312" w:eastAsia="仿宋_GB2312"/>
          <w:snapToGrid w:val="0"/>
          <w:sz w:val="24"/>
        </w:rPr>
        <w:t>文件顺延的情况除外）</w:t>
      </w:r>
      <w:r>
        <w:rPr>
          <w:rFonts w:ascii="仿宋_GB2312" w:eastAsia="仿宋_GB2312" w:hint="eastAsia"/>
          <w:snapToGrid w:val="0"/>
          <w:sz w:val="24"/>
        </w:rPr>
        <w:t>，</w:t>
      </w:r>
      <w:r>
        <w:rPr>
          <w:rFonts w:ascii="仿宋_GB2312" w:eastAsia="仿宋_GB2312"/>
          <w:snapToGrid w:val="0"/>
          <w:sz w:val="24"/>
        </w:rPr>
        <w:t>并对提交的</w:t>
      </w:r>
      <w:r>
        <w:rPr>
          <w:rFonts w:ascii="仿宋_GB2312" w:eastAsia="仿宋_GB2312" w:hint="eastAsia"/>
          <w:snapToGrid w:val="0"/>
          <w:sz w:val="24"/>
        </w:rPr>
        <w:t>成果</w:t>
      </w:r>
      <w:r>
        <w:rPr>
          <w:rFonts w:ascii="仿宋_GB2312" w:eastAsia="仿宋_GB2312"/>
          <w:snapToGrid w:val="0"/>
          <w:sz w:val="24"/>
        </w:rPr>
        <w:t>文件的质量负责。</w:t>
      </w:r>
    </w:p>
    <w:p w14:paraId="367D064B"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 xml:space="preserve">10.2.2 </w:t>
      </w:r>
      <w:r>
        <w:rPr>
          <w:rFonts w:ascii="仿宋_GB2312" w:eastAsia="仿宋_GB2312" w:hint="eastAsia"/>
          <w:snapToGrid w:val="0"/>
          <w:sz w:val="24"/>
        </w:rPr>
        <w:t>乙方应保证有足够的专业技术人员和机械设备按时保质完成本合同约定的工作任务。</w:t>
      </w:r>
    </w:p>
    <w:p w14:paraId="7567483B"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10.2.3乙方应指定专人负责本合同内容的履行并与甲方进行对接。乙方指定的负责人为</w:t>
      </w:r>
      <w:r>
        <w:rPr>
          <w:rFonts w:ascii="仿宋_GB2312" w:eastAsia="仿宋_GB2312" w:hint="eastAsia"/>
          <w:snapToGrid w:val="0"/>
          <w:sz w:val="24"/>
          <w:u w:val="single"/>
        </w:rPr>
        <w:t xml:space="preserve">      </w:t>
      </w:r>
      <w:r>
        <w:rPr>
          <w:rFonts w:ascii="仿宋_GB2312" w:eastAsia="仿宋_GB2312" w:hint="eastAsia"/>
          <w:snapToGrid w:val="0"/>
          <w:sz w:val="24"/>
        </w:rPr>
        <w:t>，电话为</w:t>
      </w:r>
      <w:r>
        <w:rPr>
          <w:rFonts w:ascii="仿宋_GB2312" w:eastAsia="仿宋_GB2312" w:hint="eastAsia"/>
          <w:snapToGrid w:val="0"/>
          <w:sz w:val="24"/>
          <w:u w:val="single"/>
        </w:rPr>
        <w:t xml:space="preserve">                 ，身份证号：      </w:t>
      </w:r>
      <w:r>
        <w:rPr>
          <w:rFonts w:ascii="仿宋_GB2312" w:eastAsia="仿宋_GB2312" w:hint="eastAsia"/>
          <w:snapToGrid w:val="0"/>
          <w:sz w:val="24"/>
        </w:rPr>
        <w:t>。</w:t>
      </w:r>
    </w:p>
    <w:p w14:paraId="164AE93C"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10.2.4乙方提交的成果文件</w:t>
      </w:r>
      <w:r>
        <w:rPr>
          <w:rFonts w:ascii="仿宋_GB2312" w:eastAsia="仿宋_GB2312"/>
          <w:snapToGrid w:val="0"/>
          <w:sz w:val="24"/>
        </w:rPr>
        <w:t>合理使用年限为</w:t>
      </w:r>
      <w:r w:rsidRPr="00141A07">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rPr>
        <w:t>年。</w:t>
      </w:r>
    </w:p>
    <w:p w14:paraId="52E2688E"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5乙方</w:t>
      </w:r>
      <w:r>
        <w:rPr>
          <w:rFonts w:ascii="仿宋_GB2312" w:eastAsia="仿宋_GB2312"/>
          <w:snapToGrid w:val="0"/>
          <w:sz w:val="24"/>
        </w:rPr>
        <w:t>负责对外</w:t>
      </w:r>
      <w:r>
        <w:rPr>
          <w:rFonts w:ascii="仿宋_GB2312" w:eastAsia="仿宋_GB2312" w:hint="eastAsia"/>
          <w:snapToGrid w:val="0"/>
          <w:sz w:val="24"/>
        </w:rPr>
        <w:t>的审查</w:t>
      </w:r>
      <w:r>
        <w:rPr>
          <w:rFonts w:ascii="仿宋_GB2312" w:eastAsia="仿宋_GB2312"/>
          <w:snapToGrid w:val="0"/>
          <w:sz w:val="24"/>
        </w:rPr>
        <w:t>、汇报工作，负责该合同项目的联络</w:t>
      </w:r>
      <w:r>
        <w:rPr>
          <w:rFonts w:ascii="仿宋_GB2312" w:eastAsia="仿宋_GB2312" w:hint="eastAsia"/>
          <w:snapToGrid w:val="0"/>
          <w:sz w:val="24"/>
        </w:rPr>
        <w:t>和后续服务</w:t>
      </w:r>
      <w:r>
        <w:rPr>
          <w:rFonts w:ascii="仿宋_GB2312" w:eastAsia="仿宋_GB2312"/>
          <w:snapToGrid w:val="0"/>
          <w:sz w:val="24"/>
        </w:rPr>
        <w:t>工作。</w:t>
      </w:r>
    </w:p>
    <w:p w14:paraId="52D1ED8C"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6 </w:t>
      </w:r>
      <w:r>
        <w:rPr>
          <w:rFonts w:ascii="仿宋_GB2312" w:eastAsia="仿宋_GB2312"/>
          <w:snapToGrid w:val="0"/>
          <w:sz w:val="24"/>
        </w:rPr>
        <w:t>乙方对</w:t>
      </w:r>
      <w:r>
        <w:rPr>
          <w:rFonts w:ascii="仿宋_GB2312" w:eastAsia="仿宋_GB2312" w:hint="eastAsia"/>
          <w:snapToGrid w:val="0"/>
          <w:sz w:val="24"/>
        </w:rPr>
        <w:t>成果</w:t>
      </w:r>
      <w:r>
        <w:rPr>
          <w:rFonts w:ascii="仿宋_GB2312" w:eastAsia="仿宋_GB2312"/>
          <w:snapToGrid w:val="0"/>
          <w:sz w:val="24"/>
        </w:rPr>
        <w:t>文件出现的遗漏或错误负责修改或补充。由于乙方</w:t>
      </w:r>
      <w:r>
        <w:rPr>
          <w:rFonts w:ascii="仿宋_GB2312" w:eastAsia="仿宋_GB2312" w:hint="eastAsia"/>
          <w:snapToGrid w:val="0"/>
          <w:sz w:val="24"/>
        </w:rPr>
        <w:t>成果</w:t>
      </w:r>
      <w:r>
        <w:rPr>
          <w:rFonts w:ascii="仿宋_GB2312" w:eastAsia="仿宋_GB2312"/>
          <w:snapToGrid w:val="0"/>
          <w:sz w:val="24"/>
        </w:rPr>
        <w:t>错误造成工程质量事故</w:t>
      </w:r>
      <w:r>
        <w:rPr>
          <w:rFonts w:ascii="仿宋_GB2312" w:eastAsia="仿宋_GB2312" w:hint="eastAsia"/>
          <w:snapToGrid w:val="0"/>
          <w:sz w:val="24"/>
        </w:rPr>
        <w:t>或</w:t>
      </w:r>
      <w:r>
        <w:rPr>
          <w:rFonts w:ascii="仿宋_GB2312" w:eastAsia="仿宋_GB2312"/>
          <w:snapToGrid w:val="0"/>
          <w:sz w:val="24"/>
        </w:rPr>
        <w:t>其他损失，</w:t>
      </w:r>
      <w:r>
        <w:rPr>
          <w:rFonts w:ascii="仿宋_GB2312" w:eastAsia="仿宋_GB2312" w:hint="eastAsia"/>
          <w:snapToGrid w:val="0"/>
          <w:sz w:val="24"/>
        </w:rPr>
        <w:t>甲方有权没收履约保证金，</w:t>
      </w:r>
      <w:r>
        <w:rPr>
          <w:rFonts w:ascii="仿宋_GB2312" w:eastAsia="仿宋_GB2312"/>
          <w:snapToGrid w:val="0"/>
          <w:sz w:val="24"/>
        </w:rPr>
        <w:t>乙方除负责采取补救措施外，应免收受损失部分的</w:t>
      </w:r>
      <w:r>
        <w:rPr>
          <w:rFonts w:ascii="仿宋_GB2312" w:eastAsia="仿宋_GB2312" w:hint="eastAsia"/>
          <w:snapToGrid w:val="0"/>
          <w:sz w:val="24"/>
        </w:rPr>
        <w:t>工作</w:t>
      </w:r>
      <w:r>
        <w:rPr>
          <w:rFonts w:ascii="仿宋_GB2312" w:eastAsia="仿宋_GB2312"/>
          <w:snapToGrid w:val="0"/>
          <w:sz w:val="24"/>
        </w:rPr>
        <w:t>费</w:t>
      </w:r>
      <w:r>
        <w:rPr>
          <w:rFonts w:ascii="仿宋_GB2312" w:eastAsia="仿宋_GB2312" w:hint="eastAsia"/>
          <w:snapToGrid w:val="0"/>
          <w:sz w:val="24"/>
        </w:rPr>
        <w:t>，还应当向甲方支付合同总金额20%的违约金，并赔偿由此给甲方造成的全部经济损失。</w:t>
      </w:r>
    </w:p>
    <w:p w14:paraId="5A92E528"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7</w:t>
      </w:r>
      <w:r>
        <w:rPr>
          <w:rFonts w:ascii="仿宋_GB2312" w:eastAsia="仿宋_GB2312"/>
          <w:snapToGrid w:val="0"/>
          <w:sz w:val="24"/>
        </w:rPr>
        <w:t>由于乙方原因，延误了</w:t>
      </w:r>
      <w:r>
        <w:rPr>
          <w:rFonts w:ascii="仿宋_GB2312" w:eastAsia="仿宋_GB2312" w:hint="eastAsia"/>
          <w:snapToGrid w:val="0"/>
          <w:sz w:val="24"/>
        </w:rPr>
        <w:t>成果</w:t>
      </w:r>
      <w:r>
        <w:rPr>
          <w:rFonts w:ascii="仿宋_GB2312" w:eastAsia="仿宋_GB2312"/>
          <w:snapToGrid w:val="0"/>
          <w:sz w:val="24"/>
        </w:rPr>
        <w:t>文件交付时间，每延误一天，应减收该项目应收设计费的千分之</w:t>
      </w:r>
      <w:r>
        <w:rPr>
          <w:rFonts w:ascii="仿宋_GB2312" w:eastAsia="仿宋_GB2312" w:hint="eastAsia"/>
          <w:snapToGrid w:val="0"/>
          <w:sz w:val="24"/>
        </w:rPr>
        <w:t>一</w:t>
      </w:r>
      <w:r>
        <w:rPr>
          <w:rFonts w:ascii="仿宋_GB2312" w:eastAsia="仿宋_GB2312"/>
          <w:snapToGrid w:val="0"/>
          <w:sz w:val="24"/>
        </w:rPr>
        <w:t>。</w:t>
      </w:r>
      <w:r>
        <w:rPr>
          <w:rFonts w:ascii="仿宋_GB2312" w:eastAsia="仿宋_GB2312" w:hint="eastAsia"/>
          <w:snapToGrid w:val="0"/>
          <w:sz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506E0C71"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8乙方开展工作</w:t>
      </w:r>
      <w:r>
        <w:rPr>
          <w:rFonts w:ascii="仿宋_GB2312" w:eastAsia="仿宋_GB2312"/>
          <w:snapToGrid w:val="0"/>
          <w:sz w:val="24"/>
        </w:rPr>
        <w:t>或提交成果所选用的国家标准图、部标准图</w:t>
      </w:r>
      <w:r>
        <w:rPr>
          <w:rFonts w:ascii="仿宋_GB2312" w:eastAsia="仿宋_GB2312" w:hint="eastAsia"/>
          <w:snapToGrid w:val="0"/>
          <w:sz w:val="24"/>
        </w:rPr>
        <w:t>、行业标准</w:t>
      </w:r>
      <w:r>
        <w:rPr>
          <w:rFonts w:ascii="仿宋_GB2312" w:eastAsia="仿宋_GB2312"/>
          <w:snapToGrid w:val="0"/>
          <w:sz w:val="24"/>
        </w:rPr>
        <w:t>图及地方标准图由</w:t>
      </w:r>
      <w:r>
        <w:rPr>
          <w:rFonts w:ascii="仿宋_GB2312" w:eastAsia="仿宋_GB2312" w:hint="eastAsia"/>
          <w:snapToGrid w:val="0"/>
          <w:sz w:val="24"/>
        </w:rPr>
        <w:t>乙方</w:t>
      </w:r>
      <w:r>
        <w:rPr>
          <w:rFonts w:ascii="仿宋_GB2312" w:eastAsia="仿宋_GB2312"/>
          <w:snapToGrid w:val="0"/>
          <w:sz w:val="24"/>
        </w:rPr>
        <w:t>负责解决。</w:t>
      </w:r>
    </w:p>
    <w:p w14:paraId="28E02DE2"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lastRenderedPageBreak/>
        <w:t>1</w:t>
      </w:r>
      <w:r>
        <w:rPr>
          <w:rFonts w:ascii="仿宋_GB2312" w:eastAsia="仿宋_GB2312"/>
          <w:snapToGrid w:val="0"/>
          <w:sz w:val="24"/>
        </w:rPr>
        <w:t>0.2.</w:t>
      </w:r>
      <w:r>
        <w:rPr>
          <w:rFonts w:ascii="仿宋_GB2312" w:eastAsia="仿宋_GB2312" w:hint="eastAsia"/>
          <w:snapToGrid w:val="0"/>
          <w:sz w:val="24"/>
        </w:rPr>
        <w:t>9乙</w:t>
      </w:r>
      <w:r>
        <w:rPr>
          <w:rFonts w:ascii="仿宋_GB2312" w:eastAsia="仿宋_GB2312"/>
          <w:snapToGrid w:val="0"/>
          <w:sz w:val="24"/>
        </w:rPr>
        <w:t>方应为</w:t>
      </w:r>
      <w:r>
        <w:rPr>
          <w:rFonts w:ascii="仿宋_GB2312" w:eastAsia="仿宋_GB2312" w:hint="eastAsia"/>
          <w:snapToGrid w:val="0"/>
          <w:sz w:val="24"/>
        </w:rPr>
        <w:t>己方人员</w:t>
      </w:r>
      <w:r>
        <w:rPr>
          <w:rFonts w:ascii="仿宋_GB2312" w:eastAsia="仿宋_GB2312"/>
          <w:snapToGrid w:val="0"/>
          <w:sz w:val="24"/>
        </w:rPr>
        <w:t>购买国家</w:t>
      </w:r>
      <w:r>
        <w:rPr>
          <w:rFonts w:ascii="仿宋_GB2312" w:eastAsia="仿宋_GB2312" w:hint="eastAsia"/>
          <w:snapToGrid w:val="0"/>
          <w:sz w:val="24"/>
        </w:rPr>
        <w:t>法定保险</w:t>
      </w:r>
      <w:r>
        <w:rPr>
          <w:rFonts w:ascii="仿宋_GB2312" w:eastAsia="仿宋_GB2312"/>
          <w:snapToGrid w:val="0"/>
          <w:sz w:val="24"/>
        </w:rPr>
        <w:t>，为派驻现场的工作人员提供工作、生活及交通等方面的便利条件及必要的劳动保护装备。</w:t>
      </w:r>
    </w:p>
    <w:p w14:paraId="3B4D00FB"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10 </w:t>
      </w:r>
      <w:r>
        <w:rPr>
          <w:rFonts w:ascii="仿宋_GB2312" w:eastAsia="仿宋_GB2312"/>
          <w:snapToGrid w:val="0"/>
          <w:sz w:val="24"/>
        </w:rPr>
        <w:t>合同生效后，乙方</w:t>
      </w:r>
      <w:r>
        <w:rPr>
          <w:rFonts w:ascii="仿宋_GB2312" w:eastAsia="仿宋_GB2312" w:hint="eastAsia"/>
          <w:snapToGrid w:val="0"/>
          <w:sz w:val="24"/>
        </w:rPr>
        <w:t>无正当理由</w:t>
      </w:r>
      <w:r>
        <w:rPr>
          <w:rFonts w:ascii="仿宋_GB2312" w:eastAsia="仿宋_GB2312"/>
          <w:snapToGrid w:val="0"/>
          <w:sz w:val="24"/>
        </w:rPr>
        <w:t>要求终止或解除合同</w:t>
      </w:r>
      <w:r>
        <w:rPr>
          <w:rFonts w:ascii="仿宋_GB2312" w:eastAsia="仿宋_GB2312" w:hint="eastAsia"/>
          <w:snapToGrid w:val="0"/>
          <w:sz w:val="24"/>
        </w:rPr>
        <w:t>的</w:t>
      </w:r>
      <w:r>
        <w:rPr>
          <w:rFonts w:ascii="仿宋_GB2312" w:eastAsia="仿宋_GB2312"/>
          <w:snapToGrid w:val="0"/>
          <w:sz w:val="24"/>
        </w:rPr>
        <w:t>，乙方应</w:t>
      </w:r>
      <w:r>
        <w:rPr>
          <w:rFonts w:ascii="仿宋_GB2312" w:eastAsia="仿宋_GB2312" w:hint="eastAsia"/>
          <w:snapToGrid w:val="0"/>
          <w:sz w:val="24"/>
        </w:rPr>
        <w:t>向甲方支付合同总金额20%的违约金，甲方有权同时没收乙方的履约保证金，</w:t>
      </w:r>
      <w:r>
        <w:rPr>
          <w:rFonts w:ascii="仿宋_GB2312" w:eastAsia="仿宋_GB2312"/>
          <w:snapToGrid w:val="0"/>
          <w:sz w:val="24"/>
        </w:rPr>
        <w:t>并</w:t>
      </w:r>
      <w:r>
        <w:rPr>
          <w:rFonts w:ascii="仿宋_GB2312" w:eastAsia="仿宋_GB2312" w:hint="eastAsia"/>
          <w:snapToGrid w:val="0"/>
          <w:sz w:val="24"/>
        </w:rPr>
        <w:t>将乙方剔除</w:t>
      </w:r>
      <w:r>
        <w:rPr>
          <w:rFonts w:ascii="仿宋_GB2312" w:eastAsia="仿宋_GB2312"/>
          <w:snapToGrid w:val="0"/>
          <w:sz w:val="24"/>
        </w:rPr>
        <w:t>甲方</w:t>
      </w:r>
      <w:r>
        <w:rPr>
          <w:rFonts w:ascii="仿宋_GB2312" w:eastAsia="仿宋_GB2312" w:hint="eastAsia"/>
          <w:snapToGrid w:val="0"/>
          <w:sz w:val="24"/>
        </w:rPr>
        <w:t>供应</w:t>
      </w:r>
      <w:r>
        <w:rPr>
          <w:rFonts w:ascii="仿宋_GB2312" w:eastAsia="仿宋_GB2312"/>
          <w:snapToGrid w:val="0"/>
          <w:sz w:val="24"/>
        </w:rPr>
        <w:t>商</w:t>
      </w:r>
      <w:r>
        <w:rPr>
          <w:rFonts w:ascii="仿宋_GB2312" w:eastAsia="仿宋_GB2312" w:hint="eastAsia"/>
          <w:snapToGrid w:val="0"/>
          <w:sz w:val="24"/>
        </w:rPr>
        <w:t>库</w:t>
      </w:r>
      <w:r>
        <w:rPr>
          <w:rFonts w:ascii="仿宋_GB2312" w:eastAsia="仿宋_GB2312"/>
          <w:snapToGrid w:val="0"/>
          <w:sz w:val="24"/>
        </w:rPr>
        <w:t>，三年内不得入库。</w:t>
      </w:r>
    </w:p>
    <w:p w14:paraId="142B7AC6" w14:textId="77777777" w:rsidR="0048680E" w:rsidRDefault="0048680E" w:rsidP="0048680E">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14:paraId="6311AC62"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380F1D1E"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14:paraId="36DCE8DB" w14:textId="77777777" w:rsidR="0048680E" w:rsidRDefault="0048680E" w:rsidP="0048680E">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3DDF50C" w14:textId="77777777" w:rsidR="0048680E" w:rsidRDefault="0048680E" w:rsidP="0048680E">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一</w:t>
      </w:r>
      <w:r>
        <w:rPr>
          <w:rFonts w:ascii="仿宋_GB2312" w:eastAsia="仿宋_GB2312"/>
          <w:b/>
          <w:snapToGrid w:val="0"/>
          <w:sz w:val="24"/>
        </w:rPr>
        <w:t>条保密</w:t>
      </w:r>
      <w:r>
        <w:rPr>
          <w:rFonts w:ascii="仿宋_GB2312" w:eastAsia="仿宋_GB2312" w:hint="eastAsia"/>
          <w:b/>
          <w:snapToGrid w:val="0"/>
          <w:sz w:val="24"/>
        </w:rPr>
        <w:t>和知识产权保护</w:t>
      </w:r>
    </w:p>
    <w:p w14:paraId="050E9EE3"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11.1甲方单位所提供的资料中部分内容可能为国家规定</w:t>
      </w:r>
      <w:proofErr w:type="gramStart"/>
      <w:r>
        <w:rPr>
          <w:rFonts w:ascii="仿宋_GB2312" w:eastAsia="仿宋_GB2312" w:hint="eastAsia"/>
          <w:snapToGrid w:val="0"/>
          <w:sz w:val="24"/>
        </w:rPr>
        <w:t>的涉秘资料</w:t>
      </w:r>
      <w:proofErr w:type="gramEnd"/>
      <w:r>
        <w:rPr>
          <w:rFonts w:ascii="仿宋_GB2312" w:eastAsia="仿宋_GB2312" w:hint="eastAsia"/>
          <w:snapToGrid w:val="0"/>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1CF20F8F"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11.2</w:t>
      </w:r>
      <w:r>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14:paraId="0D4B910E"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lastRenderedPageBreak/>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27089117" w14:textId="77777777" w:rsidR="0048680E" w:rsidRDefault="0048680E" w:rsidP="0048680E">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二</w:t>
      </w:r>
      <w:r>
        <w:rPr>
          <w:rFonts w:ascii="仿宋_GB2312" w:eastAsia="仿宋_GB2312"/>
          <w:b/>
          <w:snapToGrid w:val="0"/>
          <w:sz w:val="24"/>
        </w:rPr>
        <w:t>条</w:t>
      </w:r>
      <w:r>
        <w:rPr>
          <w:rFonts w:ascii="仿宋_GB2312" w:eastAsia="仿宋_GB2312" w:hint="eastAsia"/>
          <w:b/>
          <w:snapToGrid w:val="0"/>
          <w:sz w:val="24"/>
        </w:rPr>
        <w:t>争议解决</w:t>
      </w:r>
    </w:p>
    <w:p w14:paraId="0EB2F261"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12.1</w:t>
      </w:r>
      <w:r>
        <w:rPr>
          <w:rFonts w:ascii="仿宋_GB2312" w:eastAsia="仿宋_GB2312"/>
          <w:snapToGrid w:val="0"/>
          <w:sz w:val="24"/>
        </w:rPr>
        <w:t>本合同发生争议，甲方与乙方应及时协商解决。</w:t>
      </w:r>
      <w:r>
        <w:rPr>
          <w:rFonts w:ascii="仿宋_GB2312" w:eastAsia="仿宋_GB2312" w:hint="eastAsia"/>
          <w:snapToGrid w:val="0"/>
          <w:sz w:val="24"/>
        </w:rPr>
        <w:t>协商</w:t>
      </w:r>
      <w:r>
        <w:rPr>
          <w:rFonts w:ascii="仿宋_GB2312" w:eastAsia="仿宋_GB2312"/>
          <w:snapToGrid w:val="0"/>
          <w:sz w:val="24"/>
        </w:rPr>
        <w:t>不成时，</w:t>
      </w:r>
      <w:r>
        <w:rPr>
          <w:rFonts w:ascii="仿宋_GB2312" w:eastAsia="仿宋_GB2312" w:hint="eastAsia"/>
          <w:snapToGrid w:val="0"/>
          <w:sz w:val="24"/>
        </w:rPr>
        <w:t>任何一方可向甲方所在地有管辖权的人民法院起诉。</w:t>
      </w:r>
    </w:p>
    <w:p w14:paraId="0209309C" w14:textId="77777777" w:rsidR="0048680E" w:rsidRDefault="0048680E" w:rsidP="0048680E">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三</w:t>
      </w:r>
      <w:r>
        <w:rPr>
          <w:rFonts w:ascii="仿宋_GB2312" w:eastAsia="仿宋_GB2312"/>
          <w:b/>
          <w:snapToGrid w:val="0"/>
          <w:sz w:val="24"/>
        </w:rPr>
        <w:t xml:space="preserve">条 </w:t>
      </w:r>
      <w:r>
        <w:rPr>
          <w:rFonts w:ascii="仿宋_GB2312" w:eastAsia="仿宋_GB2312" w:hint="eastAsia"/>
          <w:b/>
          <w:snapToGrid w:val="0"/>
          <w:sz w:val="24"/>
        </w:rPr>
        <w:t>通知和送达</w:t>
      </w:r>
    </w:p>
    <w:p w14:paraId="359A7B15" w14:textId="77777777" w:rsidR="0048680E" w:rsidRDefault="0048680E" w:rsidP="0048680E">
      <w:pPr>
        <w:spacing w:line="520" w:lineRule="exact"/>
        <w:ind w:firstLineChars="200" w:firstLine="480"/>
        <w:rPr>
          <w:rFonts w:ascii="仿宋_GB2312" w:eastAsia="仿宋_GB2312" w:hAnsi="宋体"/>
          <w:snapToGrid w:val="0"/>
          <w:sz w:val="24"/>
        </w:rPr>
      </w:pPr>
      <w:r>
        <w:rPr>
          <w:rFonts w:ascii="仿宋_GB2312" w:eastAsia="仿宋_GB2312" w:hint="eastAsia"/>
          <w:snapToGrid w:val="0"/>
          <w:sz w:val="24"/>
        </w:rPr>
        <w:t>13.1</w:t>
      </w:r>
      <w:r>
        <w:rPr>
          <w:rFonts w:ascii="仿宋_GB2312" w:eastAsia="仿宋_GB2312"/>
          <w:snapToGrid w:val="0"/>
          <w:sz w:val="24"/>
        </w:rPr>
        <w:t>本合同项下任何</w:t>
      </w:r>
      <w:proofErr w:type="gramStart"/>
      <w:r>
        <w:rPr>
          <w:rFonts w:ascii="仿宋_GB2312" w:eastAsia="仿宋_GB2312"/>
          <w:snapToGrid w:val="0"/>
          <w:sz w:val="24"/>
        </w:rPr>
        <w:t>一</w:t>
      </w:r>
      <w:proofErr w:type="gramEnd"/>
      <w:r>
        <w:rPr>
          <w:rFonts w:ascii="仿宋_GB2312" w:eastAsia="仿宋_GB2312"/>
          <w:snapToGrid w:val="0"/>
          <w:sz w:val="24"/>
        </w:rPr>
        <w:t>方向对方发出的通知、信件、数据电文等，应当发送至本合同</w:t>
      </w:r>
      <w:r>
        <w:rPr>
          <w:rFonts w:ascii="仿宋_GB2312" w:eastAsia="仿宋_GB2312" w:hint="eastAsia"/>
          <w:snapToGrid w:val="0"/>
          <w:sz w:val="24"/>
        </w:rPr>
        <w:t>下列</w:t>
      </w:r>
      <w:r>
        <w:rPr>
          <w:rFonts w:ascii="仿宋_GB2312" w:eastAsia="仿宋_GB2312"/>
          <w:snapToGrid w:val="0"/>
          <w:sz w:val="24"/>
        </w:rPr>
        <w:t>约定的地址、联系人和通信终端。一方当事人</w:t>
      </w:r>
      <w:r>
        <w:rPr>
          <w:rFonts w:ascii="仿宋_GB2312" w:eastAsia="仿宋_GB2312" w:hint="eastAsia"/>
          <w:snapToGrid w:val="0"/>
          <w:sz w:val="24"/>
        </w:rPr>
        <w:t>的</w:t>
      </w:r>
      <w:r>
        <w:rPr>
          <w:rFonts w:ascii="仿宋_GB2312" w:eastAsia="仿宋_GB2312"/>
          <w:snapToGrid w:val="0"/>
          <w:sz w:val="24"/>
        </w:rPr>
        <w:t>名称、地址、联系人或通信终端</w:t>
      </w:r>
      <w:r>
        <w:rPr>
          <w:rFonts w:ascii="仿宋_GB2312" w:eastAsia="仿宋_GB2312" w:hint="eastAsia"/>
          <w:snapToGrid w:val="0"/>
          <w:sz w:val="24"/>
        </w:rPr>
        <w:t>发生变更的</w:t>
      </w:r>
      <w:r>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rPr>
        <w:t>，</w:t>
      </w:r>
      <w:r>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0270A722" w14:textId="77777777" w:rsidR="0048680E" w:rsidRDefault="0048680E" w:rsidP="0048680E">
      <w:pPr>
        <w:widowControl/>
        <w:spacing w:line="360" w:lineRule="auto"/>
        <w:ind w:firstLineChars="200" w:firstLine="480"/>
        <w:jc w:val="left"/>
        <w:rPr>
          <w:rFonts w:ascii="仿宋_GB2312" w:eastAsia="仿宋_GB2312"/>
          <w:snapToGrid w:val="0"/>
          <w:sz w:val="24"/>
        </w:rPr>
      </w:pPr>
    </w:p>
    <w:p w14:paraId="36C866F2"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13.2甲乙双方的联系信息如下：</w:t>
      </w:r>
    </w:p>
    <w:p w14:paraId="4122101B"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13.2.1</w:t>
      </w:r>
      <w:r>
        <w:rPr>
          <w:rFonts w:ascii="仿宋_GB2312" w:eastAsia="仿宋_GB2312"/>
          <w:snapToGrid w:val="0"/>
          <w:sz w:val="24"/>
        </w:rPr>
        <w:t>甲方联系人：，联系电话：，传真：</w:t>
      </w:r>
      <w:r>
        <w:rPr>
          <w:rFonts w:ascii="仿宋_GB2312" w:eastAsia="仿宋_GB2312" w:hint="eastAsia"/>
          <w:snapToGrid w:val="0"/>
          <w:sz w:val="24"/>
        </w:rPr>
        <w:t>电子邮箱：           ，</w:t>
      </w:r>
    </w:p>
    <w:p w14:paraId="52D0C382" w14:textId="77777777" w:rsidR="0048680E" w:rsidRDefault="0048680E" w:rsidP="0048680E">
      <w:pPr>
        <w:widowControl/>
        <w:spacing w:line="360" w:lineRule="auto"/>
        <w:ind w:firstLineChars="500" w:firstLine="1200"/>
        <w:jc w:val="left"/>
        <w:rPr>
          <w:rFonts w:ascii="仿宋_GB2312" w:eastAsia="仿宋_GB2312"/>
          <w:snapToGrid w:val="0"/>
          <w:sz w:val="24"/>
        </w:rPr>
      </w:pPr>
      <w:r>
        <w:rPr>
          <w:rFonts w:ascii="仿宋_GB2312" w:eastAsia="仿宋_GB2312" w:hint="eastAsia"/>
          <w:snapToGrid w:val="0"/>
          <w:sz w:val="24"/>
        </w:rPr>
        <w:t>通讯</w:t>
      </w:r>
      <w:r>
        <w:rPr>
          <w:rFonts w:ascii="仿宋_GB2312" w:eastAsia="仿宋_GB2312"/>
          <w:snapToGrid w:val="0"/>
          <w:sz w:val="24"/>
        </w:rPr>
        <w:t>地址：</w:t>
      </w:r>
      <w:r>
        <w:rPr>
          <w:rFonts w:ascii="仿宋_GB2312" w:eastAsia="仿宋_GB2312"/>
          <w:snapToGrid w:val="0"/>
          <w:sz w:val="24"/>
        </w:rPr>
        <w:t>××</w:t>
      </w:r>
      <w:r>
        <w:rPr>
          <w:rFonts w:ascii="仿宋_GB2312" w:eastAsia="仿宋_GB2312"/>
          <w:snapToGrid w:val="0"/>
          <w:sz w:val="24"/>
        </w:rPr>
        <w:t>省</w:t>
      </w:r>
      <w:r>
        <w:rPr>
          <w:rFonts w:ascii="仿宋_GB2312" w:eastAsia="仿宋_GB2312"/>
          <w:snapToGrid w:val="0"/>
          <w:sz w:val="24"/>
        </w:rPr>
        <w:t>××</w:t>
      </w:r>
      <w:r>
        <w:rPr>
          <w:rFonts w:ascii="仿宋_GB2312" w:eastAsia="仿宋_GB2312"/>
          <w:snapToGrid w:val="0"/>
          <w:sz w:val="24"/>
        </w:rPr>
        <w:t>市</w:t>
      </w:r>
      <w:r>
        <w:rPr>
          <w:rFonts w:ascii="仿宋_GB2312" w:eastAsia="仿宋_GB2312"/>
          <w:snapToGrid w:val="0"/>
          <w:sz w:val="24"/>
        </w:rPr>
        <w:t>××</w:t>
      </w:r>
      <w:r>
        <w:rPr>
          <w:rFonts w:ascii="仿宋_GB2312" w:eastAsia="仿宋_GB2312"/>
          <w:snapToGrid w:val="0"/>
          <w:sz w:val="24"/>
        </w:rPr>
        <w:t>区/县</w:t>
      </w:r>
      <w:r>
        <w:rPr>
          <w:rFonts w:ascii="仿宋_GB2312" w:eastAsia="仿宋_GB2312"/>
          <w:snapToGrid w:val="0"/>
          <w:sz w:val="24"/>
        </w:rPr>
        <w:t>××</w:t>
      </w:r>
      <w:r>
        <w:rPr>
          <w:rFonts w:ascii="仿宋_GB2312" w:eastAsia="仿宋_GB2312"/>
          <w:snapToGrid w:val="0"/>
          <w:sz w:val="24"/>
        </w:rPr>
        <w:t>路</w:t>
      </w:r>
      <w:r>
        <w:rPr>
          <w:rFonts w:ascii="仿宋_GB2312" w:eastAsia="仿宋_GB2312"/>
          <w:snapToGrid w:val="0"/>
          <w:sz w:val="24"/>
        </w:rPr>
        <w:t>××</w:t>
      </w:r>
      <w:r>
        <w:rPr>
          <w:rFonts w:ascii="仿宋_GB2312" w:eastAsia="仿宋_GB2312"/>
          <w:snapToGrid w:val="0"/>
          <w:sz w:val="24"/>
        </w:rPr>
        <w:t>号，邮编：</w:t>
      </w:r>
      <w:r>
        <w:rPr>
          <w:rFonts w:ascii="仿宋_GB2312" w:eastAsia="仿宋_GB2312"/>
          <w:snapToGrid w:val="0"/>
          <w:sz w:val="24"/>
        </w:rPr>
        <w:t>××××××</w:t>
      </w:r>
      <w:r>
        <w:rPr>
          <w:rFonts w:ascii="仿宋_GB2312" w:eastAsia="仿宋_GB2312"/>
          <w:snapToGrid w:val="0"/>
          <w:sz w:val="24"/>
        </w:rPr>
        <w:t>。</w:t>
      </w:r>
      <w:r>
        <w:rPr>
          <w:rFonts w:ascii="仿宋_GB2312" w:eastAsia="仿宋_GB2312"/>
          <w:snapToGrid w:val="0"/>
          <w:sz w:val="24"/>
        </w:rPr>
        <w:t> </w:t>
      </w:r>
    </w:p>
    <w:p w14:paraId="2DE93B0D"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13.2.2乙方</w:t>
      </w:r>
      <w:r>
        <w:rPr>
          <w:rFonts w:ascii="仿宋_GB2312" w:eastAsia="仿宋_GB2312"/>
          <w:snapToGrid w:val="0"/>
          <w:sz w:val="24"/>
        </w:rPr>
        <w:t>联系人：，联系电话：，传真：</w:t>
      </w:r>
      <w:r>
        <w:rPr>
          <w:rFonts w:ascii="仿宋_GB2312" w:eastAsia="仿宋_GB2312" w:hint="eastAsia"/>
          <w:snapToGrid w:val="0"/>
          <w:sz w:val="24"/>
        </w:rPr>
        <w:t>电子邮箱：           ，</w:t>
      </w:r>
    </w:p>
    <w:p w14:paraId="678B3FFB" w14:textId="77777777" w:rsidR="0048680E" w:rsidRDefault="0048680E" w:rsidP="0048680E">
      <w:pPr>
        <w:widowControl/>
        <w:spacing w:line="360" w:lineRule="auto"/>
        <w:ind w:firstLineChars="500" w:firstLine="1200"/>
        <w:jc w:val="left"/>
        <w:rPr>
          <w:rFonts w:ascii="仿宋_GB2312" w:eastAsia="仿宋_GB2312"/>
          <w:snapToGrid w:val="0"/>
          <w:sz w:val="24"/>
        </w:rPr>
      </w:pPr>
      <w:r>
        <w:rPr>
          <w:rFonts w:ascii="仿宋_GB2312" w:eastAsia="仿宋_GB2312" w:hint="eastAsia"/>
          <w:snapToGrid w:val="0"/>
          <w:sz w:val="24"/>
        </w:rPr>
        <w:t>通讯</w:t>
      </w:r>
      <w:r>
        <w:rPr>
          <w:rFonts w:ascii="仿宋_GB2312" w:eastAsia="仿宋_GB2312"/>
          <w:snapToGrid w:val="0"/>
          <w:sz w:val="24"/>
        </w:rPr>
        <w:t>地址：</w:t>
      </w:r>
      <w:r>
        <w:rPr>
          <w:rFonts w:ascii="仿宋_GB2312" w:eastAsia="仿宋_GB2312"/>
          <w:snapToGrid w:val="0"/>
          <w:sz w:val="24"/>
        </w:rPr>
        <w:t>××</w:t>
      </w:r>
      <w:r>
        <w:rPr>
          <w:rFonts w:ascii="仿宋_GB2312" w:eastAsia="仿宋_GB2312"/>
          <w:snapToGrid w:val="0"/>
          <w:sz w:val="24"/>
        </w:rPr>
        <w:t>省</w:t>
      </w:r>
      <w:r>
        <w:rPr>
          <w:rFonts w:ascii="仿宋_GB2312" w:eastAsia="仿宋_GB2312"/>
          <w:snapToGrid w:val="0"/>
          <w:sz w:val="24"/>
        </w:rPr>
        <w:t>××</w:t>
      </w:r>
      <w:r>
        <w:rPr>
          <w:rFonts w:ascii="仿宋_GB2312" w:eastAsia="仿宋_GB2312"/>
          <w:snapToGrid w:val="0"/>
          <w:sz w:val="24"/>
        </w:rPr>
        <w:t>市</w:t>
      </w:r>
      <w:r>
        <w:rPr>
          <w:rFonts w:ascii="仿宋_GB2312" w:eastAsia="仿宋_GB2312"/>
          <w:snapToGrid w:val="0"/>
          <w:sz w:val="24"/>
        </w:rPr>
        <w:t>××</w:t>
      </w:r>
      <w:r>
        <w:rPr>
          <w:rFonts w:ascii="仿宋_GB2312" w:eastAsia="仿宋_GB2312"/>
          <w:snapToGrid w:val="0"/>
          <w:sz w:val="24"/>
        </w:rPr>
        <w:t>区/县</w:t>
      </w:r>
      <w:r>
        <w:rPr>
          <w:rFonts w:ascii="仿宋_GB2312" w:eastAsia="仿宋_GB2312"/>
          <w:snapToGrid w:val="0"/>
          <w:sz w:val="24"/>
        </w:rPr>
        <w:t>××</w:t>
      </w:r>
      <w:r>
        <w:rPr>
          <w:rFonts w:ascii="仿宋_GB2312" w:eastAsia="仿宋_GB2312"/>
          <w:snapToGrid w:val="0"/>
          <w:sz w:val="24"/>
        </w:rPr>
        <w:t>路</w:t>
      </w:r>
      <w:r>
        <w:rPr>
          <w:rFonts w:ascii="仿宋_GB2312" w:eastAsia="仿宋_GB2312"/>
          <w:snapToGrid w:val="0"/>
          <w:sz w:val="24"/>
        </w:rPr>
        <w:t>××</w:t>
      </w:r>
      <w:r>
        <w:rPr>
          <w:rFonts w:ascii="仿宋_GB2312" w:eastAsia="仿宋_GB2312"/>
          <w:snapToGrid w:val="0"/>
          <w:sz w:val="24"/>
        </w:rPr>
        <w:t>号，邮编：</w:t>
      </w:r>
      <w:r>
        <w:rPr>
          <w:rFonts w:ascii="仿宋_GB2312" w:eastAsia="仿宋_GB2312"/>
          <w:snapToGrid w:val="0"/>
          <w:sz w:val="24"/>
        </w:rPr>
        <w:t>××××××</w:t>
      </w:r>
      <w:r>
        <w:rPr>
          <w:rFonts w:ascii="仿宋_GB2312" w:eastAsia="仿宋_GB2312"/>
          <w:snapToGrid w:val="0"/>
          <w:sz w:val="24"/>
        </w:rPr>
        <w:t>。</w:t>
      </w:r>
      <w:r>
        <w:rPr>
          <w:rFonts w:ascii="仿宋_GB2312" w:eastAsia="仿宋_GB2312"/>
          <w:snapToGrid w:val="0"/>
          <w:sz w:val="24"/>
        </w:rPr>
        <w:t> </w:t>
      </w:r>
    </w:p>
    <w:p w14:paraId="64226D5A" w14:textId="77777777" w:rsidR="0048680E" w:rsidRDefault="0048680E" w:rsidP="0048680E">
      <w:pPr>
        <w:widowControl/>
        <w:spacing w:line="360" w:lineRule="auto"/>
        <w:jc w:val="left"/>
        <w:rPr>
          <w:rFonts w:ascii="仿宋_GB2312" w:eastAsia="仿宋_GB2312"/>
          <w:b/>
          <w:snapToGrid w:val="0"/>
          <w:sz w:val="24"/>
        </w:rPr>
      </w:pPr>
      <w:r>
        <w:rPr>
          <w:rFonts w:ascii="仿宋_GB2312" w:eastAsia="仿宋_GB2312" w:hint="eastAsia"/>
          <w:b/>
          <w:snapToGrid w:val="0"/>
          <w:sz w:val="24"/>
        </w:rPr>
        <w:t>第十四条</w:t>
      </w:r>
      <w:r>
        <w:rPr>
          <w:rFonts w:ascii="仿宋_GB2312" w:eastAsia="仿宋_GB2312"/>
          <w:b/>
          <w:snapToGrid w:val="0"/>
          <w:sz w:val="24"/>
        </w:rPr>
        <w:t>合同生效及其他</w:t>
      </w:r>
    </w:p>
    <w:p w14:paraId="17CA087D"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.1由于不可抗力因素致使合同无法履行时，双方应及时协商解决。</w:t>
      </w:r>
    </w:p>
    <w:p w14:paraId="3CB46160"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.2未尽事宜，经双方协商一致，签订补充协议，补充协议与本合同具有同等效力。</w:t>
      </w:r>
    </w:p>
    <w:p w14:paraId="6F088207"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.3双方认可的来往传真、电报、会议纪要等，均为合同的组成部分，与本合同具有同等法律效力。</w:t>
      </w:r>
    </w:p>
    <w:p w14:paraId="347144CC" w14:textId="77777777" w:rsidR="0048680E" w:rsidRDefault="0048680E" w:rsidP="0048680E">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.4本合同双方</w:t>
      </w:r>
      <w:r>
        <w:rPr>
          <w:rFonts w:ascii="仿宋_GB2312" w:eastAsia="仿宋_GB2312" w:hint="eastAsia"/>
          <w:snapToGrid w:val="0"/>
          <w:sz w:val="24"/>
        </w:rPr>
        <w:t>法定代表人</w:t>
      </w:r>
      <w:r>
        <w:rPr>
          <w:rFonts w:ascii="仿宋_GB2312" w:eastAsia="仿宋_GB2312"/>
          <w:snapToGrid w:val="0"/>
          <w:sz w:val="24"/>
        </w:rPr>
        <w:t>或授权代表签字盖章生效，一式</w:t>
      </w:r>
      <w:r w:rsidRPr="00141A07">
        <w:rPr>
          <w:rFonts w:ascii="仿宋_GB2312" w:eastAsia="仿宋_GB2312"/>
          <w:snapToGrid w:val="0"/>
          <w:sz w:val="24"/>
          <w:u w:val="single"/>
        </w:rPr>
        <w:t xml:space="preserve">  </w:t>
      </w:r>
      <w:r>
        <w:rPr>
          <w:rFonts w:ascii="仿宋_GB2312" w:eastAsia="仿宋_GB2312"/>
          <w:snapToGrid w:val="0"/>
          <w:sz w:val="24"/>
        </w:rPr>
        <w:t>份，甲方</w:t>
      </w:r>
      <w:r w:rsidRPr="00141A07">
        <w:rPr>
          <w:rFonts w:ascii="仿宋_GB2312" w:eastAsia="仿宋_GB2312"/>
          <w:snapToGrid w:val="0"/>
          <w:sz w:val="24"/>
          <w:u w:val="single"/>
        </w:rPr>
        <w:t xml:space="preserve">  </w:t>
      </w:r>
      <w:r>
        <w:rPr>
          <w:rFonts w:ascii="仿宋_GB2312" w:eastAsia="仿宋_GB2312"/>
          <w:snapToGrid w:val="0"/>
          <w:sz w:val="24"/>
        </w:rPr>
        <w:t>份，乙方</w:t>
      </w:r>
      <w:r w:rsidRPr="00141A07">
        <w:rPr>
          <w:rFonts w:ascii="仿宋_GB2312" w:eastAsia="仿宋_GB2312"/>
          <w:snapToGrid w:val="0"/>
          <w:sz w:val="24"/>
          <w:u w:val="single"/>
        </w:rPr>
        <w:t xml:space="preserve">  </w:t>
      </w:r>
      <w:r>
        <w:rPr>
          <w:rFonts w:ascii="仿宋_GB2312" w:eastAsia="仿宋_GB2312"/>
          <w:snapToGrid w:val="0"/>
          <w:sz w:val="24"/>
        </w:rPr>
        <w:t>份</w:t>
      </w:r>
      <w:r>
        <w:rPr>
          <w:rFonts w:ascii="仿宋_GB2312" w:eastAsia="仿宋_GB2312" w:hint="eastAsia"/>
          <w:snapToGrid w:val="0"/>
          <w:sz w:val="24"/>
        </w:rPr>
        <w:t>，具有同等法律效力</w:t>
      </w:r>
      <w:r>
        <w:rPr>
          <w:rFonts w:ascii="仿宋_GB2312" w:eastAsia="仿宋_GB2312"/>
          <w:snapToGrid w:val="0"/>
          <w:sz w:val="24"/>
        </w:rPr>
        <w:t>。</w:t>
      </w:r>
    </w:p>
    <w:p w14:paraId="7869227E" w14:textId="77777777" w:rsidR="0048680E" w:rsidRDefault="0048680E" w:rsidP="0048680E">
      <w:pPr>
        <w:widowControl/>
        <w:spacing w:line="400" w:lineRule="exact"/>
        <w:ind w:firstLineChars="200" w:firstLine="480"/>
        <w:jc w:val="left"/>
        <w:rPr>
          <w:rFonts w:ascii="仿宋_GB2312" w:eastAsia="仿宋_GB2312"/>
          <w:snapToGrid w:val="0"/>
          <w:sz w:val="24"/>
        </w:rPr>
      </w:pPr>
    </w:p>
    <w:tbl>
      <w:tblPr>
        <w:tblW w:w="9039" w:type="dxa"/>
        <w:jc w:val="center"/>
        <w:tblLayout w:type="fixed"/>
        <w:tblLook w:val="04A0" w:firstRow="1" w:lastRow="0" w:firstColumn="1" w:lastColumn="0" w:noHBand="0" w:noVBand="1"/>
      </w:tblPr>
      <w:tblGrid>
        <w:gridCol w:w="4935"/>
        <w:gridCol w:w="4104"/>
      </w:tblGrid>
      <w:tr w:rsidR="0048680E" w14:paraId="5E07A48B" w14:textId="77777777" w:rsidTr="006D77EF">
        <w:trPr>
          <w:trHeight w:val="7230"/>
          <w:jc w:val="center"/>
        </w:trPr>
        <w:tc>
          <w:tcPr>
            <w:tcW w:w="4935" w:type="dxa"/>
          </w:tcPr>
          <w:p w14:paraId="745D3A8D"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lastRenderedPageBreak/>
              <w:t>甲方：四川省交通勘察设计研究院有限公司</w:t>
            </w:r>
          </w:p>
          <w:p w14:paraId="379C19F3" w14:textId="77777777" w:rsidR="0048680E" w:rsidRDefault="0048680E" w:rsidP="006D77EF">
            <w:pPr>
              <w:snapToGrid w:val="0"/>
              <w:spacing w:line="700" w:lineRule="exact"/>
              <w:rPr>
                <w:rFonts w:ascii="仿宋_GB2312" w:eastAsia="仿宋_GB2312" w:hAnsi="宋体"/>
                <w:bCs/>
                <w:sz w:val="24"/>
              </w:rPr>
            </w:pPr>
            <w:r>
              <w:rPr>
                <w:rFonts w:ascii="仿宋_GB2312" w:eastAsia="仿宋_GB2312" w:hint="eastAsia"/>
                <w:sz w:val="24"/>
              </w:rPr>
              <w:t>法定代表人：</w:t>
            </w:r>
          </w:p>
          <w:p w14:paraId="7A9C5A50"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（或授权人）</w:t>
            </w:r>
          </w:p>
          <w:p w14:paraId="5B41A380"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经办人：</w:t>
            </w:r>
          </w:p>
          <w:p w14:paraId="002A49D5"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 xml:space="preserve">联系电话： </w:t>
            </w:r>
          </w:p>
          <w:p w14:paraId="715F2C2B"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单位地址：成都市太升北路35号</w:t>
            </w:r>
          </w:p>
          <w:p w14:paraId="6B2E6BE0"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开户银行：</w:t>
            </w:r>
          </w:p>
          <w:p w14:paraId="6EED5B25" w14:textId="77777777" w:rsidR="0048680E" w:rsidRDefault="0048680E" w:rsidP="006D77EF">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w:t>
            </w:r>
          </w:p>
          <w:p w14:paraId="22CE9480"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日期：</w:t>
            </w:r>
            <w:r>
              <w:rPr>
                <w:rFonts w:ascii="仿宋_GB2312" w:eastAsia="仿宋_GB2312" w:hAnsi="宋体" w:hint="eastAsia"/>
                <w:sz w:val="24"/>
              </w:rPr>
              <w:t xml:space="preserve">  年  月  日</w:t>
            </w:r>
          </w:p>
        </w:tc>
        <w:tc>
          <w:tcPr>
            <w:tcW w:w="4104" w:type="dxa"/>
          </w:tcPr>
          <w:p w14:paraId="6A23C84A"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 xml:space="preserve">乙方： </w:t>
            </w:r>
          </w:p>
          <w:p w14:paraId="79C7BE42"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法定代表人：</w:t>
            </w:r>
          </w:p>
          <w:p w14:paraId="7EDAE215"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（或授权人）</w:t>
            </w:r>
          </w:p>
          <w:p w14:paraId="2E20466D"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经办人：</w:t>
            </w:r>
          </w:p>
          <w:p w14:paraId="273A94BF"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 xml:space="preserve">联系电话： </w:t>
            </w:r>
          </w:p>
          <w:p w14:paraId="0D69325D"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单位地址：</w:t>
            </w:r>
          </w:p>
          <w:p w14:paraId="17BDDE7F"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 xml:space="preserve">开户银行： </w:t>
            </w:r>
          </w:p>
          <w:p w14:paraId="6A0D7744" w14:textId="77777777" w:rsidR="0048680E" w:rsidRDefault="0048680E" w:rsidP="006D77EF">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 xml:space="preserve">： </w:t>
            </w:r>
          </w:p>
          <w:p w14:paraId="21A55056" w14:textId="77777777" w:rsidR="0048680E" w:rsidRDefault="0048680E" w:rsidP="006D77EF">
            <w:pPr>
              <w:snapToGrid w:val="0"/>
              <w:spacing w:line="700" w:lineRule="exact"/>
              <w:rPr>
                <w:rFonts w:ascii="仿宋_GB2312" w:eastAsia="仿宋_GB2312"/>
                <w:sz w:val="24"/>
              </w:rPr>
            </w:pPr>
            <w:r>
              <w:rPr>
                <w:rFonts w:ascii="仿宋_GB2312" w:eastAsia="仿宋_GB2312" w:hint="eastAsia"/>
                <w:sz w:val="24"/>
              </w:rPr>
              <w:t>日期：</w:t>
            </w:r>
            <w:r>
              <w:rPr>
                <w:rFonts w:ascii="仿宋_GB2312" w:eastAsia="仿宋_GB2312" w:hAnsi="宋体" w:hint="eastAsia"/>
                <w:sz w:val="24"/>
              </w:rPr>
              <w:t xml:space="preserve"> 年  月   日</w:t>
            </w:r>
          </w:p>
        </w:tc>
      </w:tr>
    </w:tbl>
    <w:p w14:paraId="66405644" w14:textId="77777777" w:rsidR="0048680E" w:rsidRPr="00141A07" w:rsidRDefault="0048680E" w:rsidP="0048680E">
      <w:pPr>
        <w:rPr>
          <w:rFonts w:ascii="Wingdings 2" w:hAnsi="Wingdings 2" w:hint="eastAsia"/>
        </w:rPr>
      </w:pPr>
    </w:p>
    <w:p w14:paraId="4D3A4C83" w14:textId="77777777" w:rsidR="0048680E" w:rsidRPr="000E3233" w:rsidRDefault="0048680E" w:rsidP="0048680E">
      <w:pPr>
        <w:widowControl/>
        <w:spacing w:line="400" w:lineRule="exact"/>
        <w:jc w:val="left"/>
        <w:outlineLvl w:val="0"/>
        <w:rPr>
          <w:rFonts w:ascii="仿宋_GB2312" w:eastAsia="仿宋_GB2312" w:hAnsi="宋体"/>
          <w:snapToGrid w:val="0"/>
          <w:color w:val="000000" w:themeColor="text1"/>
          <w:kern w:val="0"/>
          <w:sz w:val="24"/>
          <w:szCs w:val="24"/>
        </w:rPr>
      </w:pPr>
    </w:p>
    <w:p w14:paraId="3972A403" w14:textId="050A0781" w:rsidR="00FA4644" w:rsidRPr="0048680E" w:rsidRDefault="00FA4644" w:rsidP="0048680E"/>
    <w:sectPr w:rsidR="00FA4644" w:rsidRPr="0048680E" w:rsidSect="00870274">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BCB9B" w14:textId="77777777" w:rsidR="003320E9" w:rsidRDefault="003320E9" w:rsidP="00E47A87">
      <w:r>
        <w:separator/>
      </w:r>
    </w:p>
  </w:endnote>
  <w:endnote w:type="continuationSeparator" w:id="0">
    <w:p w14:paraId="47593D19" w14:textId="77777777" w:rsidR="003320E9" w:rsidRDefault="003320E9" w:rsidP="00E47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11468" w14:textId="77777777" w:rsidR="003320E9" w:rsidRDefault="003320E9" w:rsidP="00E47A87">
      <w:r>
        <w:separator/>
      </w:r>
    </w:p>
  </w:footnote>
  <w:footnote w:type="continuationSeparator" w:id="0">
    <w:p w14:paraId="4EE61E77" w14:textId="77777777" w:rsidR="003320E9" w:rsidRDefault="003320E9" w:rsidP="00E47A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B598E" w14:textId="77777777" w:rsidR="00064695" w:rsidRDefault="00064695" w:rsidP="00E87DA4">
    <w:pPr>
      <w:pStyle w:val="af3"/>
      <w:pBdr>
        <w:bottom w:val="single" w:sz="6" w:space="0" w:color="auto"/>
      </w:pBdr>
      <w:jc w:val="left"/>
      <w:rPr>
        <w:rFonts w:ascii="宋体" w:hAnsi="宋体"/>
      </w:rPr>
    </w:pPr>
    <w:r>
      <w:rPr>
        <w:rFonts w:ascii="宋体" w:hAnsi="宋体"/>
        <w:noProof/>
      </w:rPr>
      <w:drawing>
        <wp:inline distT="0" distB="0" distL="0" distR="0" wp14:anchorId="774B9790" wp14:editId="2A026387">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140" cy="390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0EC07BC4"/>
    <w:multiLevelType w:val="hybridMultilevel"/>
    <w:tmpl w:val="3E468830"/>
    <w:lvl w:ilvl="0" w:tplc="87321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7B00351"/>
    <w:multiLevelType w:val="hybridMultilevel"/>
    <w:tmpl w:val="561AB7A0"/>
    <w:lvl w:ilvl="0" w:tplc="CA3CE882">
      <w:start w:val="1"/>
      <w:numFmt w:val="japaneseCounting"/>
      <w:lvlText w:val="第%1章"/>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9DD08D1"/>
    <w:multiLevelType w:val="hybridMultilevel"/>
    <w:tmpl w:val="B5786664"/>
    <w:lvl w:ilvl="0" w:tplc="D9A4071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3B671F9"/>
    <w:multiLevelType w:val="hybridMultilevel"/>
    <w:tmpl w:val="DB9A401A"/>
    <w:lvl w:ilvl="0" w:tplc="9E861D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1987228"/>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AB87FAC"/>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A461B4B"/>
    <w:multiLevelType w:val="hybridMultilevel"/>
    <w:tmpl w:val="6B18FF96"/>
    <w:lvl w:ilvl="0" w:tplc="03AA031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3"/>
  </w:num>
  <w:num w:numId="4">
    <w:abstractNumId w:val="5"/>
  </w:num>
  <w:num w:numId="5">
    <w:abstractNumId w:val="6"/>
  </w:num>
  <w:num w:numId="6">
    <w:abstractNumId w:val="8"/>
  </w:num>
  <w:num w:numId="7">
    <w:abstractNumId w:val="1"/>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47A87"/>
    <w:rsid w:val="000055FF"/>
    <w:rsid w:val="00015140"/>
    <w:rsid w:val="0001643F"/>
    <w:rsid w:val="00050618"/>
    <w:rsid w:val="00055968"/>
    <w:rsid w:val="00056FAF"/>
    <w:rsid w:val="0006070A"/>
    <w:rsid w:val="00060713"/>
    <w:rsid w:val="00064695"/>
    <w:rsid w:val="00072717"/>
    <w:rsid w:val="0007516F"/>
    <w:rsid w:val="00082874"/>
    <w:rsid w:val="00090501"/>
    <w:rsid w:val="00096E1E"/>
    <w:rsid w:val="000A39DE"/>
    <w:rsid w:val="000A3F87"/>
    <w:rsid w:val="000A43BA"/>
    <w:rsid w:val="000B1BE4"/>
    <w:rsid w:val="000B31F7"/>
    <w:rsid w:val="000C5BC7"/>
    <w:rsid w:val="000E3233"/>
    <w:rsid w:val="000E5062"/>
    <w:rsid w:val="000E7407"/>
    <w:rsid w:val="000F572F"/>
    <w:rsid w:val="000F6B09"/>
    <w:rsid w:val="00105DCD"/>
    <w:rsid w:val="00113359"/>
    <w:rsid w:val="00115C2F"/>
    <w:rsid w:val="00116678"/>
    <w:rsid w:val="00117C1C"/>
    <w:rsid w:val="0012308E"/>
    <w:rsid w:val="001247B8"/>
    <w:rsid w:val="00140980"/>
    <w:rsid w:val="00143924"/>
    <w:rsid w:val="00151EDA"/>
    <w:rsid w:val="0015724D"/>
    <w:rsid w:val="001572D1"/>
    <w:rsid w:val="00161D3A"/>
    <w:rsid w:val="00174477"/>
    <w:rsid w:val="001754E8"/>
    <w:rsid w:val="00175A9F"/>
    <w:rsid w:val="001773E6"/>
    <w:rsid w:val="00180B0A"/>
    <w:rsid w:val="00195B94"/>
    <w:rsid w:val="00196FB7"/>
    <w:rsid w:val="001A29A6"/>
    <w:rsid w:val="001A2F70"/>
    <w:rsid w:val="001A6E9D"/>
    <w:rsid w:val="001B5082"/>
    <w:rsid w:val="001C3ABE"/>
    <w:rsid w:val="001D27C2"/>
    <w:rsid w:val="001D68C7"/>
    <w:rsid w:val="001D7C39"/>
    <w:rsid w:val="00201D31"/>
    <w:rsid w:val="00207173"/>
    <w:rsid w:val="00214ED0"/>
    <w:rsid w:val="00224C0E"/>
    <w:rsid w:val="002278CD"/>
    <w:rsid w:val="00235828"/>
    <w:rsid w:val="002475C8"/>
    <w:rsid w:val="00252A30"/>
    <w:rsid w:val="00253813"/>
    <w:rsid w:val="00266F1E"/>
    <w:rsid w:val="002739B0"/>
    <w:rsid w:val="00276F32"/>
    <w:rsid w:val="0028311B"/>
    <w:rsid w:val="002906A8"/>
    <w:rsid w:val="002A33E7"/>
    <w:rsid w:val="002A66B9"/>
    <w:rsid w:val="002A7116"/>
    <w:rsid w:val="002B3B57"/>
    <w:rsid w:val="002B4D42"/>
    <w:rsid w:val="002B7764"/>
    <w:rsid w:val="002C5490"/>
    <w:rsid w:val="002C66D0"/>
    <w:rsid w:val="002D0532"/>
    <w:rsid w:val="002E2887"/>
    <w:rsid w:val="002F1D21"/>
    <w:rsid w:val="002F4BD7"/>
    <w:rsid w:val="00331F1D"/>
    <w:rsid w:val="003320E9"/>
    <w:rsid w:val="00347A7E"/>
    <w:rsid w:val="00347F83"/>
    <w:rsid w:val="0036127E"/>
    <w:rsid w:val="00363349"/>
    <w:rsid w:val="00397BBE"/>
    <w:rsid w:val="003A0383"/>
    <w:rsid w:val="003A189F"/>
    <w:rsid w:val="003A416F"/>
    <w:rsid w:val="003D261E"/>
    <w:rsid w:val="003D7247"/>
    <w:rsid w:val="003E7C6A"/>
    <w:rsid w:val="003F2243"/>
    <w:rsid w:val="003F3FC0"/>
    <w:rsid w:val="0040726D"/>
    <w:rsid w:val="00417D0D"/>
    <w:rsid w:val="00417DDB"/>
    <w:rsid w:val="0042088F"/>
    <w:rsid w:val="00426D2E"/>
    <w:rsid w:val="004368F8"/>
    <w:rsid w:val="004444D2"/>
    <w:rsid w:val="00456566"/>
    <w:rsid w:val="00461914"/>
    <w:rsid w:val="00481FC5"/>
    <w:rsid w:val="00485E95"/>
    <w:rsid w:val="0048680E"/>
    <w:rsid w:val="004A1C10"/>
    <w:rsid w:val="004A1CA7"/>
    <w:rsid w:val="004A5959"/>
    <w:rsid w:val="004A65AF"/>
    <w:rsid w:val="004B75A3"/>
    <w:rsid w:val="004C4E5D"/>
    <w:rsid w:val="004C5C5B"/>
    <w:rsid w:val="004E64EB"/>
    <w:rsid w:val="004F3E35"/>
    <w:rsid w:val="004F404B"/>
    <w:rsid w:val="004F4851"/>
    <w:rsid w:val="004F7231"/>
    <w:rsid w:val="005024A2"/>
    <w:rsid w:val="00505EE6"/>
    <w:rsid w:val="00551FF5"/>
    <w:rsid w:val="00553F74"/>
    <w:rsid w:val="00555DF9"/>
    <w:rsid w:val="00555E16"/>
    <w:rsid w:val="005561AE"/>
    <w:rsid w:val="0056669D"/>
    <w:rsid w:val="0057678E"/>
    <w:rsid w:val="00576D2D"/>
    <w:rsid w:val="00593541"/>
    <w:rsid w:val="005A3BAD"/>
    <w:rsid w:val="005A4625"/>
    <w:rsid w:val="005B3694"/>
    <w:rsid w:val="005B51FC"/>
    <w:rsid w:val="005B7E93"/>
    <w:rsid w:val="005C3AA6"/>
    <w:rsid w:val="005C709F"/>
    <w:rsid w:val="005D2E34"/>
    <w:rsid w:val="005F1F36"/>
    <w:rsid w:val="005F1FED"/>
    <w:rsid w:val="005F386C"/>
    <w:rsid w:val="0060000D"/>
    <w:rsid w:val="00603401"/>
    <w:rsid w:val="00604655"/>
    <w:rsid w:val="00605754"/>
    <w:rsid w:val="00605A39"/>
    <w:rsid w:val="00607B26"/>
    <w:rsid w:val="00607ECE"/>
    <w:rsid w:val="00611073"/>
    <w:rsid w:val="006138A8"/>
    <w:rsid w:val="006222F2"/>
    <w:rsid w:val="0062491C"/>
    <w:rsid w:val="006251E4"/>
    <w:rsid w:val="006252FE"/>
    <w:rsid w:val="00625DE2"/>
    <w:rsid w:val="00635839"/>
    <w:rsid w:val="006453A9"/>
    <w:rsid w:val="006459D6"/>
    <w:rsid w:val="00650281"/>
    <w:rsid w:val="006701DC"/>
    <w:rsid w:val="00674FEE"/>
    <w:rsid w:val="0069271E"/>
    <w:rsid w:val="0069373C"/>
    <w:rsid w:val="00694223"/>
    <w:rsid w:val="006A2378"/>
    <w:rsid w:val="006A791C"/>
    <w:rsid w:val="006D0D87"/>
    <w:rsid w:val="006D5935"/>
    <w:rsid w:val="006D7F99"/>
    <w:rsid w:val="006E4CE4"/>
    <w:rsid w:val="006F3392"/>
    <w:rsid w:val="0070169B"/>
    <w:rsid w:val="0070793C"/>
    <w:rsid w:val="0071006D"/>
    <w:rsid w:val="007113FB"/>
    <w:rsid w:val="00716F4C"/>
    <w:rsid w:val="007222CB"/>
    <w:rsid w:val="007241F0"/>
    <w:rsid w:val="007273BE"/>
    <w:rsid w:val="00734F48"/>
    <w:rsid w:val="00741237"/>
    <w:rsid w:val="007501E4"/>
    <w:rsid w:val="007561BE"/>
    <w:rsid w:val="00760496"/>
    <w:rsid w:val="00766902"/>
    <w:rsid w:val="00776DC1"/>
    <w:rsid w:val="00777D99"/>
    <w:rsid w:val="007843F0"/>
    <w:rsid w:val="007858D9"/>
    <w:rsid w:val="007878A0"/>
    <w:rsid w:val="00792D94"/>
    <w:rsid w:val="007A4E0F"/>
    <w:rsid w:val="007B09FE"/>
    <w:rsid w:val="007B37A9"/>
    <w:rsid w:val="007C5AE1"/>
    <w:rsid w:val="007D46E0"/>
    <w:rsid w:val="007E0E89"/>
    <w:rsid w:val="007E2851"/>
    <w:rsid w:val="007F05A3"/>
    <w:rsid w:val="007F08B0"/>
    <w:rsid w:val="007F2B57"/>
    <w:rsid w:val="0080262E"/>
    <w:rsid w:val="00802D1F"/>
    <w:rsid w:val="00812F51"/>
    <w:rsid w:val="008143A0"/>
    <w:rsid w:val="00830986"/>
    <w:rsid w:val="00832445"/>
    <w:rsid w:val="00837724"/>
    <w:rsid w:val="00847B1E"/>
    <w:rsid w:val="00864C89"/>
    <w:rsid w:val="00870274"/>
    <w:rsid w:val="0088438A"/>
    <w:rsid w:val="008911AE"/>
    <w:rsid w:val="008A2CE3"/>
    <w:rsid w:val="008B7551"/>
    <w:rsid w:val="008D1080"/>
    <w:rsid w:val="008F27E6"/>
    <w:rsid w:val="008F5DBD"/>
    <w:rsid w:val="009042BD"/>
    <w:rsid w:val="00905C2B"/>
    <w:rsid w:val="00907A26"/>
    <w:rsid w:val="00985FF2"/>
    <w:rsid w:val="009864F6"/>
    <w:rsid w:val="00987524"/>
    <w:rsid w:val="00995138"/>
    <w:rsid w:val="00996960"/>
    <w:rsid w:val="0099732B"/>
    <w:rsid w:val="009A1BFD"/>
    <w:rsid w:val="009A4F5E"/>
    <w:rsid w:val="009B68A7"/>
    <w:rsid w:val="009B70A6"/>
    <w:rsid w:val="009C6EEC"/>
    <w:rsid w:val="009D09BC"/>
    <w:rsid w:val="009D0D05"/>
    <w:rsid w:val="009D10AB"/>
    <w:rsid w:val="009D65E2"/>
    <w:rsid w:val="009E5CAC"/>
    <w:rsid w:val="00A23CF8"/>
    <w:rsid w:val="00A31835"/>
    <w:rsid w:val="00A4507F"/>
    <w:rsid w:val="00A4686E"/>
    <w:rsid w:val="00A56FA4"/>
    <w:rsid w:val="00A607DE"/>
    <w:rsid w:val="00A64314"/>
    <w:rsid w:val="00A90371"/>
    <w:rsid w:val="00A90445"/>
    <w:rsid w:val="00AA5A19"/>
    <w:rsid w:val="00AA64E2"/>
    <w:rsid w:val="00AB3975"/>
    <w:rsid w:val="00AB6931"/>
    <w:rsid w:val="00AC4002"/>
    <w:rsid w:val="00AC7264"/>
    <w:rsid w:val="00AD0205"/>
    <w:rsid w:val="00AD35EB"/>
    <w:rsid w:val="00AD4367"/>
    <w:rsid w:val="00AE2110"/>
    <w:rsid w:val="00AE2C67"/>
    <w:rsid w:val="00AE7D94"/>
    <w:rsid w:val="00AF28B1"/>
    <w:rsid w:val="00AF667C"/>
    <w:rsid w:val="00AF7DC6"/>
    <w:rsid w:val="00B06299"/>
    <w:rsid w:val="00B23829"/>
    <w:rsid w:val="00B52567"/>
    <w:rsid w:val="00B53729"/>
    <w:rsid w:val="00B53C4F"/>
    <w:rsid w:val="00B77B8B"/>
    <w:rsid w:val="00B82B30"/>
    <w:rsid w:val="00B83D10"/>
    <w:rsid w:val="00B902E6"/>
    <w:rsid w:val="00B91466"/>
    <w:rsid w:val="00B94BBE"/>
    <w:rsid w:val="00B9763E"/>
    <w:rsid w:val="00BA203C"/>
    <w:rsid w:val="00BB1461"/>
    <w:rsid w:val="00BC0866"/>
    <w:rsid w:val="00BC39DA"/>
    <w:rsid w:val="00BD68F4"/>
    <w:rsid w:val="00BE7125"/>
    <w:rsid w:val="00BF2F41"/>
    <w:rsid w:val="00BF42E6"/>
    <w:rsid w:val="00BF6857"/>
    <w:rsid w:val="00BF78FA"/>
    <w:rsid w:val="00C020BA"/>
    <w:rsid w:val="00C03202"/>
    <w:rsid w:val="00C04B00"/>
    <w:rsid w:val="00C127B6"/>
    <w:rsid w:val="00C14EE5"/>
    <w:rsid w:val="00C1569B"/>
    <w:rsid w:val="00C16200"/>
    <w:rsid w:val="00C16808"/>
    <w:rsid w:val="00C25D8B"/>
    <w:rsid w:val="00C31714"/>
    <w:rsid w:val="00C36F44"/>
    <w:rsid w:val="00C41D28"/>
    <w:rsid w:val="00C45D60"/>
    <w:rsid w:val="00C513FD"/>
    <w:rsid w:val="00C74226"/>
    <w:rsid w:val="00C826D1"/>
    <w:rsid w:val="00C90DFB"/>
    <w:rsid w:val="00C94CC4"/>
    <w:rsid w:val="00C9578F"/>
    <w:rsid w:val="00CA451D"/>
    <w:rsid w:val="00CB10DF"/>
    <w:rsid w:val="00CB2A02"/>
    <w:rsid w:val="00CB67A5"/>
    <w:rsid w:val="00CB7743"/>
    <w:rsid w:val="00CB7AA3"/>
    <w:rsid w:val="00CC675B"/>
    <w:rsid w:val="00CC7E6F"/>
    <w:rsid w:val="00CE2C13"/>
    <w:rsid w:val="00CE6550"/>
    <w:rsid w:val="00D033B0"/>
    <w:rsid w:val="00D03663"/>
    <w:rsid w:val="00D11BC4"/>
    <w:rsid w:val="00D14DAE"/>
    <w:rsid w:val="00D15504"/>
    <w:rsid w:val="00D20C50"/>
    <w:rsid w:val="00D2535E"/>
    <w:rsid w:val="00D60FCD"/>
    <w:rsid w:val="00D903CF"/>
    <w:rsid w:val="00D947CE"/>
    <w:rsid w:val="00DA6CF6"/>
    <w:rsid w:val="00DB02E8"/>
    <w:rsid w:val="00DC2387"/>
    <w:rsid w:val="00DE69C1"/>
    <w:rsid w:val="00DF5538"/>
    <w:rsid w:val="00DF6DA5"/>
    <w:rsid w:val="00E1338A"/>
    <w:rsid w:val="00E47A87"/>
    <w:rsid w:val="00E51DCF"/>
    <w:rsid w:val="00E56100"/>
    <w:rsid w:val="00E76E0E"/>
    <w:rsid w:val="00E80DC3"/>
    <w:rsid w:val="00E81847"/>
    <w:rsid w:val="00E855CB"/>
    <w:rsid w:val="00E87DA4"/>
    <w:rsid w:val="00E87E6E"/>
    <w:rsid w:val="00EB3850"/>
    <w:rsid w:val="00EB4C14"/>
    <w:rsid w:val="00EB60E0"/>
    <w:rsid w:val="00EC16A1"/>
    <w:rsid w:val="00EC49E1"/>
    <w:rsid w:val="00ED55EF"/>
    <w:rsid w:val="00EF0BC1"/>
    <w:rsid w:val="00EF4353"/>
    <w:rsid w:val="00F130CB"/>
    <w:rsid w:val="00F30613"/>
    <w:rsid w:val="00F33E03"/>
    <w:rsid w:val="00F57231"/>
    <w:rsid w:val="00F62A0C"/>
    <w:rsid w:val="00F65528"/>
    <w:rsid w:val="00F65725"/>
    <w:rsid w:val="00F738B6"/>
    <w:rsid w:val="00F80C3D"/>
    <w:rsid w:val="00F81281"/>
    <w:rsid w:val="00F925FC"/>
    <w:rsid w:val="00FA4644"/>
    <w:rsid w:val="00FB5291"/>
    <w:rsid w:val="00FB5296"/>
    <w:rsid w:val="00FB6F81"/>
    <w:rsid w:val="00FD19C8"/>
    <w:rsid w:val="00FE1E56"/>
    <w:rsid w:val="00FE6FD9"/>
    <w:rsid w:val="00FF0911"/>
    <w:rsid w:val="00FF6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8F40E0"/>
  <w15:docId w15:val="{0CD46493-93D6-4437-842E-3CCCF6552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7A87"/>
    <w:pPr>
      <w:widowControl w:val="0"/>
      <w:jc w:val="both"/>
    </w:pPr>
    <w:rPr>
      <w:rFonts w:ascii="Times New Roman" w:eastAsia="宋体" w:hAnsi="Times New Roman" w:cs="Times New Roman"/>
      <w:szCs w:val="21"/>
    </w:rPr>
  </w:style>
  <w:style w:type="paragraph" w:styleId="2">
    <w:name w:val="heading 2"/>
    <w:basedOn w:val="a"/>
    <w:next w:val="a"/>
    <w:link w:val="20"/>
    <w:qFormat/>
    <w:rsid w:val="00E47A87"/>
    <w:pPr>
      <w:keepNext/>
      <w:keepLines/>
      <w:spacing w:before="260" w:after="260" w:line="416" w:lineRule="auto"/>
      <w:outlineLvl w:val="1"/>
    </w:pPr>
    <w:rPr>
      <w:rFonts w:ascii="Arial" w:eastAsia="黑体" w:hAnsi="Arial"/>
      <w:b/>
      <w:bCs/>
      <w:kern w:val="0"/>
      <w:sz w:val="32"/>
      <w:szCs w:val="32"/>
    </w:rPr>
  </w:style>
  <w:style w:type="paragraph" w:styleId="4">
    <w:name w:val="heading 4"/>
    <w:basedOn w:val="a"/>
    <w:next w:val="a"/>
    <w:link w:val="40"/>
    <w:uiPriority w:val="9"/>
    <w:qFormat/>
    <w:rsid w:val="00E47A87"/>
    <w:pPr>
      <w:widowControl/>
      <w:spacing w:before="100" w:beforeAutospacing="1" w:after="100" w:afterAutospacing="1"/>
      <w:jc w:val="left"/>
      <w:outlineLvl w:val="3"/>
    </w:pPr>
    <w:rPr>
      <w:rFonts w:ascii="宋体" w:hAnsi="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qFormat/>
    <w:rsid w:val="00E47A87"/>
    <w:rPr>
      <w:rFonts w:ascii="Arial" w:eastAsia="黑体" w:hAnsi="Arial" w:cs="Times New Roman"/>
      <w:b/>
      <w:bCs/>
      <w:kern w:val="0"/>
      <w:sz w:val="32"/>
      <w:szCs w:val="32"/>
    </w:rPr>
  </w:style>
  <w:style w:type="character" w:customStyle="1" w:styleId="40">
    <w:name w:val="标题 4 字符"/>
    <w:basedOn w:val="a0"/>
    <w:link w:val="4"/>
    <w:uiPriority w:val="9"/>
    <w:qFormat/>
    <w:rsid w:val="00E47A87"/>
    <w:rPr>
      <w:rFonts w:ascii="宋体" w:eastAsia="宋体" w:hAnsi="宋体" w:cs="Times New Roman"/>
      <w:b/>
      <w:bCs/>
      <w:kern w:val="0"/>
      <w:sz w:val="24"/>
      <w:szCs w:val="24"/>
    </w:rPr>
  </w:style>
  <w:style w:type="paragraph" w:styleId="a3">
    <w:name w:val="Document Map"/>
    <w:basedOn w:val="a"/>
    <w:link w:val="a4"/>
    <w:qFormat/>
    <w:rsid w:val="00E47A87"/>
    <w:pPr>
      <w:shd w:val="clear" w:color="auto" w:fill="000080"/>
    </w:pPr>
    <w:rPr>
      <w:sz w:val="2"/>
      <w:szCs w:val="2"/>
    </w:rPr>
  </w:style>
  <w:style w:type="character" w:customStyle="1" w:styleId="a4">
    <w:name w:val="文档结构图 字符"/>
    <w:basedOn w:val="a0"/>
    <w:link w:val="a3"/>
    <w:qFormat/>
    <w:rsid w:val="00E47A87"/>
    <w:rPr>
      <w:rFonts w:ascii="Times New Roman" w:eastAsia="宋体" w:hAnsi="Times New Roman" w:cs="Times New Roman"/>
      <w:sz w:val="2"/>
      <w:szCs w:val="2"/>
      <w:shd w:val="clear" w:color="auto" w:fill="000080"/>
    </w:rPr>
  </w:style>
  <w:style w:type="paragraph" w:styleId="a5">
    <w:name w:val="annotation text"/>
    <w:basedOn w:val="a"/>
    <w:link w:val="a6"/>
    <w:uiPriority w:val="99"/>
    <w:qFormat/>
    <w:rsid w:val="00E47A87"/>
    <w:pPr>
      <w:jc w:val="left"/>
    </w:pPr>
    <w:rPr>
      <w:rFonts w:asciiTheme="minorHAnsi" w:eastAsiaTheme="minorEastAsia" w:hAnsiTheme="minorHAnsi" w:cstheme="minorBidi"/>
      <w:szCs w:val="24"/>
    </w:rPr>
  </w:style>
  <w:style w:type="character" w:customStyle="1" w:styleId="Char">
    <w:name w:val="批注文字 Char"/>
    <w:basedOn w:val="a0"/>
    <w:uiPriority w:val="99"/>
    <w:qFormat/>
    <w:rsid w:val="00E47A87"/>
    <w:rPr>
      <w:rFonts w:ascii="Times New Roman" w:eastAsia="宋体" w:hAnsi="Times New Roman" w:cs="Times New Roman"/>
      <w:szCs w:val="21"/>
    </w:rPr>
  </w:style>
  <w:style w:type="paragraph" w:styleId="a7">
    <w:name w:val="Body Text"/>
    <w:basedOn w:val="a"/>
    <w:link w:val="a8"/>
    <w:qFormat/>
    <w:rsid w:val="00E47A87"/>
    <w:rPr>
      <w:sz w:val="24"/>
      <w:szCs w:val="24"/>
    </w:rPr>
  </w:style>
  <w:style w:type="character" w:customStyle="1" w:styleId="a8">
    <w:name w:val="正文文本 字符"/>
    <w:basedOn w:val="a0"/>
    <w:link w:val="a7"/>
    <w:qFormat/>
    <w:rsid w:val="00E47A87"/>
    <w:rPr>
      <w:rFonts w:ascii="Times New Roman" w:eastAsia="宋体" w:hAnsi="Times New Roman" w:cs="Times New Roman"/>
      <w:sz w:val="24"/>
      <w:szCs w:val="24"/>
    </w:rPr>
  </w:style>
  <w:style w:type="paragraph" w:styleId="a9">
    <w:name w:val="Body Text Indent"/>
    <w:basedOn w:val="a"/>
    <w:link w:val="aa"/>
    <w:uiPriority w:val="99"/>
    <w:qFormat/>
    <w:rsid w:val="00E47A87"/>
    <w:pPr>
      <w:ind w:leftChars="152" w:left="313" w:firstLine="630"/>
    </w:pPr>
  </w:style>
  <w:style w:type="character" w:customStyle="1" w:styleId="aa">
    <w:name w:val="正文文本缩进 字符"/>
    <w:basedOn w:val="a0"/>
    <w:link w:val="a9"/>
    <w:uiPriority w:val="99"/>
    <w:qFormat/>
    <w:rsid w:val="00E47A87"/>
    <w:rPr>
      <w:rFonts w:ascii="Times New Roman" w:eastAsia="宋体" w:hAnsi="Times New Roman" w:cs="Times New Roman"/>
      <w:szCs w:val="21"/>
    </w:rPr>
  </w:style>
  <w:style w:type="paragraph" w:styleId="ab">
    <w:name w:val="Plain Text"/>
    <w:basedOn w:val="a"/>
    <w:link w:val="ac"/>
    <w:qFormat/>
    <w:rsid w:val="00E47A87"/>
    <w:rPr>
      <w:rFonts w:ascii="宋体" w:hAnsi="Courier New"/>
    </w:rPr>
  </w:style>
  <w:style w:type="character" w:customStyle="1" w:styleId="ac">
    <w:name w:val="纯文本 字符"/>
    <w:basedOn w:val="a0"/>
    <w:link w:val="ab"/>
    <w:qFormat/>
    <w:rsid w:val="00E47A87"/>
    <w:rPr>
      <w:rFonts w:ascii="宋体" w:eastAsia="宋体" w:hAnsi="Courier New" w:cs="Times New Roman"/>
      <w:szCs w:val="21"/>
    </w:rPr>
  </w:style>
  <w:style w:type="paragraph" w:styleId="ad">
    <w:name w:val="Date"/>
    <w:basedOn w:val="a"/>
    <w:next w:val="a"/>
    <w:link w:val="ae"/>
    <w:qFormat/>
    <w:rsid w:val="00E47A87"/>
    <w:pPr>
      <w:ind w:leftChars="2500" w:left="100"/>
    </w:pPr>
  </w:style>
  <w:style w:type="character" w:customStyle="1" w:styleId="ae">
    <w:name w:val="日期 字符"/>
    <w:basedOn w:val="a0"/>
    <w:link w:val="ad"/>
    <w:qFormat/>
    <w:rsid w:val="00E47A87"/>
    <w:rPr>
      <w:rFonts w:ascii="Times New Roman" w:eastAsia="宋体" w:hAnsi="Times New Roman" w:cs="Times New Roman"/>
      <w:szCs w:val="21"/>
    </w:rPr>
  </w:style>
  <w:style w:type="paragraph" w:styleId="21">
    <w:name w:val="Body Text Indent 2"/>
    <w:basedOn w:val="a"/>
    <w:link w:val="22"/>
    <w:uiPriority w:val="99"/>
    <w:qFormat/>
    <w:rsid w:val="00E47A87"/>
    <w:pPr>
      <w:spacing w:line="220" w:lineRule="atLeast"/>
      <w:ind w:firstLine="660"/>
    </w:pPr>
  </w:style>
  <w:style w:type="character" w:customStyle="1" w:styleId="22">
    <w:name w:val="正文文本缩进 2 字符"/>
    <w:basedOn w:val="a0"/>
    <w:link w:val="21"/>
    <w:uiPriority w:val="99"/>
    <w:qFormat/>
    <w:rsid w:val="00E47A87"/>
    <w:rPr>
      <w:rFonts w:ascii="Times New Roman" w:eastAsia="宋体" w:hAnsi="Times New Roman" w:cs="Times New Roman"/>
      <w:szCs w:val="21"/>
    </w:rPr>
  </w:style>
  <w:style w:type="paragraph" w:styleId="af">
    <w:name w:val="Balloon Text"/>
    <w:basedOn w:val="a"/>
    <w:link w:val="af0"/>
    <w:qFormat/>
    <w:rsid w:val="00E47A87"/>
    <w:rPr>
      <w:sz w:val="2"/>
      <w:szCs w:val="2"/>
    </w:rPr>
  </w:style>
  <w:style w:type="character" w:customStyle="1" w:styleId="af0">
    <w:name w:val="批注框文本 字符"/>
    <w:basedOn w:val="a0"/>
    <w:link w:val="af"/>
    <w:qFormat/>
    <w:rsid w:val="00E47A87"/>
    <w:rPr>
      <w:rFonts w:ascii="Times New Roman" w:eastAsia="宋体" w:hAnsi="Times New Roman" w:cs="Times New Roman"/>
      <w:sz w:val="2"/>
      <w:szCs w:val="2"/>
    </w:rPr>
  </w:style>
  <w:style w:type="paragraph" w:styleId="af1">
    <w:name w:val="footer"/>
    <w:basedOn w:val="a"/>
    <w:link w:val="af2"/>
    <w:uiPriority w:val="99"/>
    <w:unhideWhenUsed/>
    <w:qFormat/>
    <w:rsid w:val="00E47A87"/>
    <w:pPr>
      <w:tabs>
        <w:tab w:val="center" w:pos="4153"/>
        <w:tab w:val="right" w:pos="8306"/>
      </w:tabs>
      <w:snapToGrid w:val="0"/>
      <w:jc w:val="left"/>
    </w:pPr>
    <w:rPr>
      <w:sz w:val="18"/>
      <w:szCs w:val="18"/>
    </w:rPr>
  </w:style>
  <w:style w:type="character" w:customStyle="1" w:styleId="af2">
    <w:name w:val="页脚 字符"/>
    <w:basedOn w:val="a0"/>
    <w:link w:val="af1"/>
    <w:uiPriority w:val="99"/>
    <w:qFormat/>
    <w:rsid w:val="00E47A87"/>
    <w:rPr>
      <w:rFonts w:ascii="Times New Roman" w:eastAsia="宋体" w:hAnsi="Times New Roman" w:cs="Times New Roman"/>
      <w:sz w:val="18"/>
      <w:szCs w:val="18"/>
    </w:rPr>
  </w:style>
  <w:style w:type="paragraph" w:styleId="af3">
    <w:name w:val="header"/>
    <w:basedOn w:val="a"/>
    <w:link w:val="af4"/>
    <w:unhideWhenUsed/>
    <w:qFormat/>
    <w:rsid w:val="00E47A87"/>
    <w:pPr>
      <w:pBdr>
        <w:bottom w:val="single" w:sz="6" w:space="1" w:color="auto"/>
      </w:pBdr>
      <w:tabs>
        <w:tab w:val="center" w:pos="4153"/>
        <w:tab w:val="right" w:pos="8306"/>
      </w:tabs>
      <w:snapToGrid w:val="0"/>
      <w:jc w:val="center"/>
    </w:pPr>
    <w:rPr>
      <w:sz w:val="18"/>
      <w:szCs w:val="18"/>
    </w:rPr>
  </w:style>
  <w:style w:type="character" w:customStyle="1" w:styleId="af4">
    <w:name w:val="页眉 字符"/>
    <w:basedOn w:val="a0"/>
    <w:link w:val="af3"/>
    <w:qFormat/>
    <w:rsid w:val="00E47A87"/>
    <w:rPr>
      <w:rFonts w:ascii="Times New Roman" w:eastAsia="宋体" w:hAnsi="Times New Roman" w:cs="Times New Roman"/>
      <w:sz w:val="18"/>
      <w:szCs w:val="18"/>
    </w:rPr>
  </w:style>
  <w:style w:type="paragraph" w:styleId="3">
    <w:name w:val="Body Text Indent 3"/>
    <w:basedOn w:val="a"/>
    <w:link w:val="30"/>
    <w:uiPriority w:val="99"/>
    <w:qFormat/>
    <w:rsid w:val="00E47A87"/>
    <w:pPr>
      <w:spacing w:line="220" w:lineRule="atLeast"/>
      <w:ind w:firstLine="660"/>
    </w:pPr>
    <w:rPr>
      <w:sz w:val="16"/>
      <w:szCs w:val="16"/>
    </w:rPr>
  </w:style>
  <w:style w:type="character" w:customStyle="1" w:styleId="30">
    <w:name w:val="正文文本缩进 3 字符"/>
    <w:basedOn w:val="a0"/>
    <w:link w:val="3"/>
    <w:uiPriority w:val="99"/>
    <w:qFormat/>
    <w:rsid w:val="00E47A87"/>
    <w:rPr>
      <w:rFonts w:ascii="Times New Roman" w:eastAsia="宋体" w:hAnsi="Times New Roman" w:cs="Times New Roman"/>
      <w:sz w:val="16"/>
      <w:szCs w:val="16"/>
    </w:rPr>
  </w:style>
  <w:style w:type="paragraph" w:styleId="TOC2">
    <w:name w:val="toc 2"/>
    <w:basedOn w:val="a"/>
    <w:next w:val="a"/>
    <w:uiPriority w:val="39"/>
    <w:qFormat/>
    <w:rsid w:val="00E47A87"/>
    <w:pPr>
      <w:tabs>
        <w:tab w:val="right" w:leader="dot" w:pos="8834"/>
      </w:tabs>
      <w:spacing w:line="360" w:lineRule="auto"/>
      <w:ind w:leftChars="200" w:left="420"/>
    </w:pPr>
    <w:rPr>
      <w:bCs/>
      <w:color w:val="000000"/>
      <w:sz w:val="28"/>
      <w:szCs w:val="28"/>
    </w:rPr>
  </w:style>
  <w:style w:type="paragraph" w:styleId="23">
    <w:name w:val="Body Text 2"/>
    <w:basedOn w:val="a"/>
    <w:link w:val="24"/>
    <w:uiPriority w:val="99"/>
    <w:qFormat/>
    <w:rsid w:val="00E47A87"/>
  </w:style>
  <w:style w:type="character" w:customStyle="1" w:styleId="24">
    <w:name w:val="正文文本 2 字符"/>
    <w:basedOn w:val="a0"/>
    <w:link w:val="23"/>
    <w:uiPriority w:val="99"/>
    <w:qFormat/>
    <w:rsid w:val="00E47A87"/>
    <w:rPr>
      <w:rFonts w:ascii="Times New Roman" w:eastAsia="宋体" w:hAnsi="Times New Roman" w:cs="Times New Roman"/>
      <w:szCs w:val="21"/>
    </w:rPr>
  </w:style>
  <w:style w:type="paragraph" w:styleId="af5">
    <w:name w:val="Normal (Web)"/>
    <w:basedOn w:val="a"/>
    <w:qFormat/>
    <w:rsid w:val="00E47A87"/>
    <w:pPr>
      <w:widowControl/>
      <w:spacing w:before="100" w:beforeAutospacing="1" w:after="100" w:afterAutospacing="1"/>
      <w:jc w:val="left"/>
    </w:pPr>
    <w:rPr>
      <w:rFonts w:ascii="宋体" w:hAnsi="宋体" w:cs="宋体"/>
      <w:kern w:val="0"/>
      <w:sz w:val="24"/>
      <w:szCs w:val="24"/>
    </w:rPr>
  </w:style>
  <w:style w:type="paragraph" w:styleId="af6">
    <w:name w:val="annotation subject"/>
    <w:basedOn w:val="a5"/>
    <w:next w:val="a5"/>
    <w:link w:val="af7"/>
    <w:unhideWhenUsed/>
    <w:qFormat/>
    <w:rsid w:val="00E47A87"/>
    <w:rPr>
      <w:b/>
      <w:bCs/>
    </w:rPr>
  </w:style>
  <w:style w:type="character" w:customStyle="1" w:styleId="Char0">
    <w:name w:val="批注主题 Char"/>
    <w:basedOn w:val="Char"/>
    <w:qFormat/>
    <w:rsid w:val="00E47A87"/>
    <w:rPr>
      <w:rFonts w:ascii="Times New Roman" w:eastAsia="宋体" w:hAnsi="Times New Roman" w:cs="Times New Roman"/>
      <w:b/>
      <w:bCs/>
      <w:szCs w:val="21"/>
    </w:rPr>
  </w:style>
  <w:style w:type="table" w:styleId="af8">
    <w:name w:val="Table Grid"/>
    <w:basedOn w:val="a1"/>
    <w:qFormat/>
    <w:rsid w:val="00E47A87"/>
    <w:rPr>
      <w:rFonts w:ascii="Calibri" w:eastAsia="宋体" w:hAnsi="Calibri" w:cs="宋体"/>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uiPriority w:val="99"/>
    <w:qFormat/>
    <w:rsid w:val="00E47A87"/>
    <w:rPr>
      <w:b/>
      <w:bCs/>
    </w:rPr>
  </w:style>
  <w:style w:type="character" w:styleId="afa">
    <w:name w:val="page number"/>
    <w:basedOn w:val="a0"/>
    <w:qFormat/>
    <w:rsid w:val="00E47A87"/>
  </w:style>
  <w:style w:type="character" w:styleId="afb">
    <w:name w:val="FollowedHyperlink"/>
    <w:uiPriority w:val="99"/>
    <w:qFormat/>
    <w:rsid w:val="00E47A87"/>
    <w:rPr>
      <w:color w:val="800080"/>
      <w:u w:val="single"/>
    </w:rPr>
  </w:style>
  <w:style w:type="character" w:styleId="afc">
    <w:name w:val="Hyperlink"/>
    <w:uiPriority w:val="99"/>
    <w:qFormat/>
    <w:rsid w:val="00E47A87"/>
    <w:rPr>
      <w:color w:val="0000FF"/>
      <w:u w:val="single"/>
    </w:rPr>
  </w:style>
  <w:style w:type="character" w:styleId="afd">
    <w:name w:val="annotation reference"/>
    <w:uiPriority w:val="99"/>
    <w:unhideWhenUsed/>
    <w:qFormat/>
    <w:rsid w:val="00E47A87"/>
    <w:rPr>
      <w:sz w:val="21"/>
      <w:szCs w:val="21"/>
    </w:rPr>
  </w:style>
  <w:style w:type="character" w:customStyle="1" w:styleId="content1">
    <w:name w:val="content1"/>
    <w:uiPriority w:val="99"/>
    <w:qFormat/>
    <w:rsid w:val="00E47A87"/>
    <w:rPr>
      <w:sz w:val="21"/>
      <w:szCs w:val="21"/>
    </w:rPr>
  </w:style>
  <w:style w:type="character" w:customStyle="1" w:styleId="BodyTextChar1">
    <w:name w:val="Body Text Char1"/>
    <w:uiPriority w:val="99"/>
    <w:qFormat/>
    <w:rsid w:val="00E47A87"/>
    <w:rPr>
      <w:kern w:val="2"/>
      <w:sz w:val="21"/>
      <w:szCs w:val="21"/>
    </w:rPr>
  </w:style>
  <w:style w:type="paragraph" w:customStyle="1" w:styleId="Char1">
    <w:name w:val="Char"/>
    <w:basedOn w:val="a"/>
    <w:qFormat/>
    <w:rsid w:val="00E47A87"/>
  </w:style>
  <w:style w:type="paragraph" w:customStyle="1" w:styleId="CharCharCharCharCharChar">
    <w:name w:val="Char Char Char Char Char Char"/>
    <w:basedOn w:val="a"/>
    <w:uiPriority w:val="99"/>
    <w:qFormat/>
    <w:rsid w:val="00E47A87"/>
  </w:style>
  <w:style w:type="paragraph" w:customStyle="1" w:styleId="Char2">
    <w:name w:val="Char2"/>
    <w:basedOn w:val="a"/>
    <w:uiPriority w:val="99"/>
    <w:qFormat/>
    <w:rsid w:val="00E47A87"/>
  </w:style>
  <w:style w:type="paragraph" w:customStyle="1" w:styleId="Char10">
    <w:name w:val="Char1"/>
    <w:basedOn w:val="a"/>
    <w:qFormat/>
    <w:rsid w:val="00E47A87"/>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E47A87"/>
  </w:style>
  <w:style w:type="paragraph" w:customStyle="1" w:styleId="Char1CharCharCharCharCharChar">
    <w:name w:val="Char1 Char Char Char Char Char Char"/>
    <w:basedOn w:val="a"/>
    <w:uiPriority w:val="99"/>
    <w:qFormat/>
    <w:rsid w:val="00E47A87"/>
    <w:pPr>
      <w:spacing w:beforeLines="50" w:afterLines="50" w:line="360" w:lineRule="auto"/>
    </w:pPr>
    <w:rPr>
      <w:rFonts w:ascii="宋体" w:hAnsi="宋体" w:cs="宋体"/>
      <w:b/>
      <w:bCs/>
      <w:sz w:val="24"/>
      <w:szCs w:val="24"/>
    </w:rPr>
  </w:style>
  <w:style w:type="paragraph" w:customStyle="1" w:styleId="Char3">
    <w:name w:val="Char3"/>
    <w:basedOn w:val="a"/>
    <w:uiPriority w:val="99"/>
    <w:qFormat/>
    <w:rsid w:val="00E47A87"/>
    <w:pPr>
      <w:spacing w:line="360" w:lineRule="auto"/>
      <w:ind w:firstLineChars="200" w:firstLine="200"/>
    </w:pPr>
    <w:rPr>
      <w:rFonts w:ascii="宋体" w:hAnsi="宋体" w:cs="宋体"/>
      <w:sz w:val="24"/>
      <w:szCs w:val="24"/>
    </w:rPr>
  </w:style>
  <w:style w:type="character" w:customStyle="1" w:styleId="spanctfield1">
    <w:name w:val="spanctfield1"/>
    <w:uiPriority w:val="99"/>
    <w:qFormat/>
    <w:rsid w:val="00E47A87"/>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E47A87"/>
    <w:pPr>
      <w:spacing w:beforeLines="50" w:afterLines="50" w:line="360" w:lineRule="auto"/>
    </w:pPr>
    <w:rPr>
      <w:rFonts w:ascii="宋体" w:hAnsi="宋体" w:cs="宋体"/>
      <w:b/>
      <w:bCs/>
      <w:sz w:val="24"/>
      <w:szCs w:val="24"/>
    </w:rPr>
  </w:style>
  <w:style w:type="character" w:customStyle="1" w:styleId="apple-converted-space">
    <w:name w:val="apple-converted-space"/>
    <w:basedOn w:val="a0"/>
    <w:qFormat/>
    <w:rsid w:val="00E47A87"/>
  </w:style>
  <w:style w:type="character" w:customStyle="1" w:styleId="grame">
    <w:name w:val="grame"/>
    <w:basedOn w:val="a0"/>
    <w:uiPriority w:val="99"/>
    <w:qFormat/>
    <w:rsid w:val="00E47A87"/>
  </w:style>
  <w:style w:type="paragraph" w:customStyle="1" w:styleId="1">
    <w:name w:val="列出段落1"/>
    <w:basedOn w:val="a"/>
    <w:qFormat/>
    <w:rsid w:val="00E47A87"/>
    <w:pPr>
      <w:ind w:firstLineChars="200" w:firstLine="420"/>
    </w:pPr>
    <w:rPr>
      <w:rFonts w:ascii="@方正小标宋简体" w:eastAsia="@方正小标宋简体" w:hAnsi="Calibri" w:cs="@方正小标宋简体"/>
    </w:rPr>
  </w:style>
  <w:style w:type="paragraph" w:customStyle="1" w:styleId="25">
    <w:name w:val="列出段落2"/>
    <w:basedOn w:val="a"/>
    <w:uiPriority w:val="34"/>
    <w:qFormat/>
    <w:rsid w:val="00E47A87"/>
    <w:pPr>
      <w:ind w:firstLineChars="200" w:firstLine="420"/>
    </w:pPr>
  </w:style>
  <w:style w:type="paragraph" w:customStyle="1" w:styleId="11">
    <w:name w:val="列出段落11"/>
    <w:basedOn w:val="a"/>
    <w:qFormat/>
    <w:rsid w:val="00E47A87"/>
    <w:pPr>
      <w:ind w:firstLineChars="200" w:firstLine="420"/>
    </w:pPr>
    <w:rPr>
      <w:rFonts w:ascii="Calibri" w:hAnsi="Calibri"/>
    </w:rPr>
  </w:style>
  <w:style w:type="paragraph" w:customStyle="1" w:styleId="31">
    <w:name w:val="列出段落3"/>
    <w:basedOn w:val="a"/>
    <w:qFormat/>
    <w:rsid w:val="00E47A87"/>
    <w:pPr>
      <w:widowControl/>
      <w:ind w:firstLineChars="200" w:firstLine="420"/>
      <w:jc w:val="left"/>
    </w:pPr>
    <w:rPr>
      <w:sz w:val="24"/>
      <w:szCs w:val="24"/>
      <w:lang w:eastAsia="en-US"/>
    </w:rPr>
  </w:style>
  <w:style w:type="paragraph" w:styleId="afe">
    <w:name w:val="List Paragraph"/>
    <w:basedOn w:val="a"/>
    <w:uiPriority w:val="34"/>
    <w:qFormat/>
    <w:rsid w:val="00E47A87"/>
    <w:pPr>
      <w:ind w:firstLineChars="200" w:firstLine="420"/>
    </w:pPr>
  </w:style>
  <w:style w:type="character" w:customStyle="1" w:styleId="aff">
    <w:name w:val="无间隔 字符"/>
    <w:basedOn w:val="a0"/>
    <w:link w:val="aff0"/>
    <w:uiPriority w:val="1"/>
    <w:qFormat/>
    <w:rsid w:val="00E47A87"/>
    <w:rPr>
      <w:rFonts w:ascii="Calibri" w:hAnsi="Calibri"/>
      <w:sz w:val="22"/>
    </w:rPr>
  </w:style>
  <w:style w:type="paragraph" w:styleId="aff0">
    <w:name w:val="No Spacing"/>
    <w:link w:val="aff"/>
    <w:uiPriority w:val="1"/>
    <w:qFormat/>
    <w:rsid w:val="00E47A87"/>
    <w:rPr>
      <w:rFonts w:ascii="Calibri" w:hAnsi="Calibri"/>
      <w:sz w:val="22"/>
    </w:rPr>
  </w:style>
  <w:style w:type="character" w:customStyle="1" w:styleId="z-Char">
    <w:name w:val="z-窗体顶端 Char"/>
    <w:basedOn w:val="a0"/>
    <w:link w:val="z-1"/>
    <w:uiPriority w:val="99"/>
    <w:qFormat/>
    <w:rsid w:val="00E47A87"/>
    <w:rPr>
      <w:rFonts w:ascii="Arial" w:hAnsi="Arial"/>
      <w:vanish/>
      <w:sz w:val="16"/>
      <w:szCs w:val="16"/>
    </w:rPr>
  </w:style>
  <w:style w:type="paragraph" w:customStyle="1" w:styleId="z-1">
    <w:name w:val="z-窗体顶端1"/>
    <w:basedOn w:val="a"/>
    <w:next w:val="a"/>
    <w:link w:val="z-Char"/>
    <w:uiPriority w:val="99"/>
    <w:unhideWhenUsed/>
    <w:qFormat/>
    <w:rsid w:val="00E47A87"/>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0"/>
    <w:link w:val="z-10"/>
    <w:uiPriority w:val="99"/>
    <w:qFormat/>
    <w:rsid w:val="00E47A87"/>
    <w:rPr>
      <w:rFonts w:ascii="Arial" w:hAnsi="Arial"/>
      <w:vanish/>
      <w:sz w:val="16"/>
      <w:szCs w:val="16"/>
    </w:rPr>
  </w:style>
  <w:style w:type="paragraph" w:customStyle="1" w:styleId="z-10">
    <w:name w:val="z-窗体底端1"/>
    <w:basedOn w:val="a"/>
    <w:next w:val="a"/>
    <w:link w:val="z-Char0"/>
    <w:uiPriority w:val="99"/>
    <w:unhideWhenUsed/>
    <w:qFormat/>
    <w:rsid w:val="00E47A87"/>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rsid w:val="00E47A87"/>
    <w:pPr>
      <w:widowControl/>
      <w:spacing w:before="100" w:beforeAutospacing="1" w:after="100" w:afterAutospacing="1"/>
      <w:jc w:val="left"/>
    </w:pPr>
    <w:rPr>
      <w:rFonts w:ascii="宋体" w:hAnsi="宋体" w:cs="宋体"/>
      <w:kern w:val="0"/>
      <w:sz w:val="24"/>
      <w:szCs w:val="24"/>
    </w:rPr>
  </w:style>
  <w:style w:type="character" w:customStyle="1" w:styleId="a6">
    <w:name w:val="批注文字 字符"/>
    <w:basedOn w:val="a0"/>
    <w:link w:val="a5"/>
    <w:qFormat/>
    <w:rsid w:val="00E47A87"/>
    <w:rPr>
      <w:szCs w:val="24"/>
    </w:rPr>
  </w:style>
  <w:style w:type="character" w:customStyle="1" w:styleId="af7">
    <w:name w:val="批注主题 字符"/>
    <w:basedOn w:val="a6"/>
    <w:link w:val="af6"/>
    <w:qFormat/>
    <w:rsid w:val="00E47A87"/>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sid w:val="00E47A87"/>
    <w:rPr>
      <w:szCs w:val="24"/>
    </w:rPr>
  </w:style>
  <w:style w:type="paragraph" w:customStyle="1" w:styleId="msonormalcxspmiddle">
    <w:name w:val="msonormalcxspmiddle"/>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3"/>
    <w:qFormat/>
    <w:rsid w:val="00E47A87"/>
    <w:pPr>
      <w:adjustRightInd w:val="0"/>
      <w:spacing w:line="436" w:lineRule="exact"/>
      <w:ind w:left="357"/>
      <w:jc w:val="left"/>
      <w:outlineLvl w:val="3"/>
    </w:pPr>
    <w:rPr>
      <w:rFonts w:ascii="Tahoma" w:hAnsi="Tahoma"/>
      <w:b/>
      <w:sz w:val="44"/>
      <w:szCs w:val="24"/>
    </w:rPr>
  </w:style>
  <w:style w:type="paragraph" w:customStyle="1" w:styleId="p0">
    <w:name w:val="p0"/>
    <w:basedOn w:val="a"/>
    <w:qFormat/>
    <w:rsid w:val="00E47A87"/>
    <w:pPr>
      <w:widowControl/>
    </w:pPr>
    <w:rPr>
      <w:kern w:val="0"/>
    </w:rPr>
  </w:style>
  <w:style w:type="paragraph" w:customStyle="1" w:styleId="10">
    <w:name w:val="修订1"/>
    <w:hidden/>
    <w:uiPriority w:val="99"/>
    <w:semiHidden/>
    <w:qFormat/>
    <w:rsid w:val="00E47A87"/>
    <w:rPr>
      <w:rFonts w:ascii="Times New Roman" w:eastAsia="宋体" w:hAnsi="Times New Roman" w:cs="Times New Roman"/>
      <w:szCs w:val="21"/>
    </w:rPr>
  </w:style>
  <w:style w:type="numbering" w:customStyle="1" w:styleId="12">
    <w:name w:val="无列表1"/>
    <w:next w:val="a2"/>
    <w:uiPriority w:val="99"/>
    <w:semiHidden/>
    <w:unhideWhenUsed/>
    <w:rsid w:val="00E47A87"/>
  </w:style>
  <w:style w:type="character" w:customStyle="1" w:styleId="dispatch-info">
    <w:name w:val="dispatch-info"/>
    <w:basedOn w:val="a0"/>
    <w:rsid w:val="00E47A87"/>
  </w:style>
  <w:style w:type="paragraph" w:customStyle="1" w:styleId="a00">
    <w:name w:val="a0"/>
    <w:basedOn w:val="a"/>
    <w:rsid w:val="001572D1"/>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266F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561063">
      <w:bodyDiv w:val="1"/>
      <w:marLeft w:val="0"/>
      <w:marRight w:val="0"/>
      <w:marTop w:val="0"/>
      <w:marBottom w:val="0"/>
      <w:divBdr>
        <w:top w:val="none" w:sz="0" w:space="0" w:color="auto"/>
        <w:left w:val="none" w:sz="0" w:space="0" w:color="auto"/>
        <w:bottom w:val="none" w:sz="0" w:space="0" w:color="auto"/>
        <w:right w:val="none" w:sz="0" w:space="0" w:color="auto"/>
      </w:divBdr>
      <w:divsChild>
        <w:div w:id="1728994169">
          <w:marLeft w:val="0"/>
          <w:marRight w:val="0"/>
          <w:marTop w:val="0"/>
          <w:marBottom w:val="0"/>
          <w:divBdr>
            <w:top w:val="none" w:sz="0" w:space="0" w:color="auto"/>
            <w:left w:val="none" w:sz="0" w:space="0" w:color="auto"/>
            <w:bottom w:val="none" w:sz="0" w:space="0" w:color="auto"/>
            <w:right w:val="none" w:sz="0" w:space="0" w:color="auto"/>
          </w:divBdr>
          <w:divsChild>
            <w:div w:id="1998611966">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1704</TotalTime>
  <Pages>20</Pages>
  <Words>1452</Words>
  <Characters>8280</Characters>
  <Application>Microsoft Office Word</Application>
  <DocSecurity>0</DocSecurity>
  <Lines>69</Lines>
  <Paragraphs>19</Paragraphs>
  <ScaleCrop>false</ScaleCrop>
  <Company>Win7w.Com</Company>
  <LinksUpToDate>false</LinksUpToDate>
  <CharactersWithSpaces>9713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Win7w</dc:creator>
  <cp:keywords/>
  <dc:description/>
  <cp:lastModifiedBy>曾 伟益</cp:lastModifiedBy>
  <cp:revision>159</cp:revision>
  <cp:lastPrinted>2021-07-20T07:44:00Z</cp:lastPrinted>
  <dcterms:created xsi:type="dcterms:W3CDTF">2020-03-02T07:48:00Z</dcterms:created>
  <dcterms:modified xsi:type="dcterms:W3CDTF">2021-07-26T01:32:00Z</dcterms:modified>
</cp:coreProperties>
</file>